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F3" w:rsidRPr="0025509C" w:rsidRDefault="00E15BF3" w:rsidP="00E15B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Participation in SMARTER </w:t>
      </w:r>
    </w:p>
    <w:p w:rsidR="00E15BF3" w:rsidRDefault="00144F39" w:rsidP="00E15BF3">
      <w:pPr>
        <w:rPr>
          <w:rFonts w:ascii="Arial" w:hAnsi="Arial" w:cs="Arial"/>
          <w:sz w:val="20"/>
        </w:rPr>
      </w:pPr>
      <w:r w:rsidRPr="00144F39">
        <w:rPr>
          <w:rFonts w:ascii="Arial" w:hAnsi="Arial" w:cs="Arial"/>
          <w:sz w:val="20"/>
        </w:rPr>
        <w:t>Refer to the example of Heinz Müller-</w:t>
      </w:r>
      <w:proofErr w:type="spellStart"/>
      <w:r w:rsidRPr="00144F39">
        <w:rPr>
          <w:rFonts w:ascii="Arial" w:hAnsi="Arial" w:cs="Arial"/>
          <w:sz w:val="20"/>
        </w:rPr>
        <w:t>Schärer</w:t>
      </w:r>
      <w:proofErr w:type="spellEnd"/>
      <w:r>
        <w:rPr>
          <w:rFonts w:ascii="Arial" w:hAnsi="Arial" w:cs="Arial"/>
          <w:sz w:val="20"/>
        </w:rPr>
        <w:t xml:space="preserve"> below. </w:t>
      </w:r>
    </w:p>
    <w:p w:rsidR="00144F39" w:rsidRDefault="00144F39" w:rsidP="00E15BF3">
      <w:pPr>
        <w:rPr>
          <w:rFonts w:ascii="Arial" w:hAnsi="Arial" w:cs="Arial"/>
          <w:sz w:val="20"/>
        </w:rPr>
      </w:pPr>
    </w:p>
    <w:p w:rsidR="00144F39" w:rsidRDefault="00144F39" w:rsidP="00E15BF3">
      <w:pPr>
        <w:rPr>
          <w:rFonts w:ascii="Arial" w:hAnsi="Arial" w:cs="Arial"/>
          <w:sz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A0375" wp14:editId="39939E95">
                <wp:simplePos x="0" y="0"/>
                <wp:positionH relativeFrom="column">
                  <wp:posOffset>-14605</wp:posOffset>
                </wp:positionH>
                <wp:positionV relativeFrom="paragraph">
                  <wp:posOffset>50165</wp:posOffset>
                </wp:positionV>
                <wp:extent cx="3219450" cy="273050"/>
                <wp:effectExtent l="0" t="0" r="1905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F39" w:rsidRPr="00E15BF3" w:rsidRDefault="00144F39" w:rsidP="00144F3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15B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Current date (</w:t>
                            </w:r>
                            <w:proofErr w:type="spellStart"/>
                            <w:r w:rsidR="003A65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yyyy</w:t>
                            </w:r>
                            <w:proofErr w:type="spellEnd"/>
                            <w:r w:rsidRPr="00E15B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-mm-</w:t>
                            </w:r>
                            <w:proofErr w:type="spellStart"/>
                            <w:r w:rsidR="003A65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dd</w:t>
                            </w:r>
                            <w:proofErr w:type="spellEnd"/>
                            <w:r w:rsidRPr="00E15B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15pt;margin-top:3.95pt;width:253.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">
                <v:textbox>
                  <w:txbxContent>
                    <w:p w:rsidR="00144F39" w:rsidRPr="00E15BF3" w:rsidRDefault="00144F39" w:rsidP="00144F3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15BF3">
                        <w:rPr>
                          <w:rFonts w:ascii="Arial" w:hAnsi="Arial" w:cs="Arial"/>
                          <w:sz w:val="22"/>
                          <w:szCs w:val="22"/>
                        </w:rPr>
                        <w:t>Current date (</w:t>
                      </w:r>
                      <w:proofErr w:type="spellStart"/>
                      <w:r w:rsidR="003A6517">
                        <w:rPr>
                          <w:rFonts w:ascii="Arial" w:hAnsi="Arial" w:cs="Arial"/>
                          <w:sz w:val="22"/>
                          <w:szCs w:val="22"/>
                        </w:rPr>
                        <w:t>yyyy</w:t>
                      </w:r>
                      <w:proofErr w:type="spellEnd"/>
                      <w:r w:rsidRPr="00E15BF3">
                        <w:rPr>
                          <w:rFonts w:ascii="Arial" w:hAnsi="Arial" w:cs="Arial"/>
                          <w:sz w:val="22"/>
                          <w:szCs w:val="22"/>
                        </w:rPr>
                        <w:t>-mm-</w:t>
                      </w:r>
                      <w:proofErr w:type="spellStart"/>
                      <w:r w:rsidR="003A6517">
                        <w:rPr>
                          <w:rFonts w:ascii="Arial" w:hAnsi="Arial" w:cs="Arial"/>
                          <w:sz w:val="22"/>
                          <w:szCs w:val="22"/>
                        </w:rPr>
                        <w:t>dd</w:t>
                      </w:r>
                      <w:proofErr w:type="spellEnd"/>
                      <w:r w:rsidRPr="00E15BF3">
                        <w:rPr>
                          <w:rFonts w:ascii="Arial" w:hAnsi="Arial" w:cs="Arial"/>
                          <w:sz w:val="22"/>
                          <w:szCs w:val="22"/>
                        </w:rPr>
                        <w:t>):</w:t>
                      </w:r>
                    </w:p>
                  </w:txbxContent>
                </v:textbox>
              </v:shape>
            </w:pict>
          </mc:Fallback>
        </mc:AlternateContent>
      </w:r>
    </w:p>
    <w:p w:rsidR="00144F39" w:rsidRDefault="00144F39" w:rsidP="00E15BF3">
      <w:pPr>
        <w:rPr>
          <w:rFonts w:ascii="Arial" w:hAnsi="Arial" w:cs="Arial"/>
          <w:sz w:val="20"/>
        </w:rPr>
      </w:pPr>
    </w:p>
    <w:p w:rsidR="00144F39" w:rsidRPr="00144F39" w:rsidRDefault="00144F39" w:rsidP="00E15BF3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E15BF3" w:rsidRPr="0025509C" w:rsidTr="00A04EFC">
        <w:trPr>
          <w:trHeight w:val="597"/>
        </w:trPr>
        <w:tc>
          <w:tcPr>
            <w:tcW w:w="8522" w:type="dxa"/>
          </w:tcPr>
          <w:p w:rsidR="00E15BF3" w:rsidRPr="001B6F4C" w:rsidRDefault="00E15BF3" w:rsidP="00A04EFC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lang w:val="en-US"/>
              </w:rPr>
            </w:pPr>
            <w:r w:rsidRPr="001B6F4C">
              <w:rPr>
                <w:rFonts w:ascii="Arial" w:hAnsi="Arial" w:cs="Arial"/>
                <w:b/>
                <w:lang w:val="en-US"/>
              </w:rPr>
              <w:t>Contact details</w:t>
            </w:r>
          </w:p>
          <w:p w:rsidR="00E15BF3" w:rsidRDefault="00E15BF3" w:rsidP="00A04EFC">
            <w:pPr>
              <w:pStyle w:val="ListParagraph"/>
              <w:tabs>
                <w:tab w:val="left" w:pos="1065"/>
              </w:tabs>
              <w:ind w:left="0"/>
              <w:rPr>
                <w:rFonts w:ascii="Arial" w:hAnsi="Arial" w:cs="Arial"/>
                <w:lang w:val="en-US"/>
              </w:rPr>
            </w:pPr>
            <w:r w:rsidRPr="001D056E">
              <w:rPr>
                <w:rFonts w:ascii="Arial" w:hAnsi="Arial" w:cs="Arial"/>
                <w:i/>
                <w:lang w:val="en-US"/>
              </w:rPr>
              <w:t>Name</w:t>
            </w:r>
            <w:r w:rsidRPr="0025509C">
              <w:rPr>
                <w:rFonts w:ascii="Arial" w:hAnsi="Arial" w:cs="Arial"/>
                <w:lang w:val="en-US"/>
              </w:rPr>
              <w:t>:</w:t>
            </w:r>
          </w:p>
          <w:p w:rsidR="00E15BF3" w:rsidRPr="0025509C" w:rsidRDefault="00E15BF3" w:rsidP="00A04EFC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r w:rsidRPr="001D056E">
              <w:rPr>
                <w:rFonts w:ascii="Arial" w:hAnsi="Arial" w:cs="Arial"/>
                <w:i/>
                <w:lang w:val="en-US"/>
              </w:rPr>
              <w:t>Positio</w:t>
            </w:r>
            <w:r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lang w:val="en-US"/>
              </w:rPr>
              <w:t>:</w:t>
            </w:r>
          </w:p>
          <w:p w:rsidR="00E15BF3" w:rsidRDefault="00E15BF3" w:rsidP="00A04EFC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E15BF3" w:rsidRDefault="00E15BF3" w:rsidP="00A04EFC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r w:rsidRPr="001D056E">
              <w:rPr>
                <w:rFonts w:ascii="Arial" w:hAnsi="Arial" w:cs="Arial"/>
                <w:i/>
                <w:lang w:val="en-US"/>
              </w:rPr>
              <w:t>Institution</w:t>
            </w:r>
            <w:r w:rsidRPr="0025509C">
              <w:rPr>
                <w:rFonts w:ascii="Arial" w:hAnsi="Arial" w:cs="Arial"/>
                <w:lang w:val="en-US"/>
              </w:rPr>
              <w:t>:</w:t>
            </w:r>
          </w:p>
          <w:p w:rsidR="00E15BF3" w:rsidRPr="0025509C" w:rsidRDefault="00E15BF3" w:rsidP="00A04EFC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E15BF3" w:rsidRPr="0025509C" w:rsidRDefault="00E15BF3" w:rsidP="00A04EFC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r w:rsidRPr="001D056E">
              <w:rPr>
                <w:rFonts w:ascii="Arial" w:hAnsi="Arial" w:cs="Arial"/>
                <w:i/>
                <w:lang w:val="en-US"/>
              </w:rPr>
              <w:t>Address</w:t>
            </w:r>
            <w:r w:rsidRPr="0025509C">
              <w:rPr>
                <w:rFonts w:ascii="Arial" w:hAnsi="Arial" w:cs="Arial"/>
                <w:lang w:val="en-US"/>
              </w:rPr>
              <w:t>:</w:t>
            </w:r>
          </w:p>
          <w:p w:rsidR="00E15BF3" w:rsidRDefault="00E15BF3" w:rsidP="00A04EFC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E15BF3" w:rsidRDefault="00E15BF3" w:rsidP="00A04EFC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Country: </w:t>
            </w:r>
          </w:p>
          <w:p w:rsidR="00E15BF3" w:rsidRDefault="00E15BF3" w:rsidP="00A04EFC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E15BF3" w:rsidRPr="0025509C" w:rsidRDefault="00E15BF3" w:rsidP="00A04EFC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r w:rsidRPr="001D056E">
              <w:rPr>
                <w:rFonts w:ascii="Arial" w:hAnsi="Arial" w:cs="Arial"/>
                <w:i/>
                <w:lang w:val="en-US"/>
              </w:rPr>
              <w:t>Email</w:t>
            </w:r>
            <w:r>
              <w:rPr>
                <w:rFonts w:ascii="Arial" w:hAnsi="Arial" w:cs="Arial"/>
                <w:lang w:val="en-US"/>
              </w:rPr>
              <w:t>:</w:t>
            </w:r>
          </w:p>
        </w:tc>
      </w:tr>
      <w:tr w:rsidR="00094A12" w:rsidRPr="001B6F4C" w:rsidTr="00A04EFC">
        <w:tc>
          <w:tcPr>
            <w:tcW w:w="8522" w:type="dxa"/>
          </w:tcPr>
          <w:p w:rsidR="00094A12" w:rsidRDefault="00094A12" w:rsidP="00094A12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PhD</w:t>
            </w:r>
          </w:p>
          <w:p w:rsidR="00094A12" w:rsidRPr="00094A12" w:rsidRDefault="00094A12" w:rsidP="00094A12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PhD obtained? Yes / no</w:t>
            </w:r>
          </w:p>
          <w:p w:rsidR="00094A12" w:rsidRPr="00094A12" w:rsidRDefault="00094A12" w:rsidP="00094A12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val="en-US"/>
              </w:rPr>
            </w:pPr>
            <w:r w:rsidRPr="00094A12">
              <w:rPr>
                <w:rFonts w:ascii="Arial" w:hAnsi="Arial" w:cs="Arial"/>
                <w:lang w:val="en-US"/>
              </w:rPr>
              <w:t xml:space="preserve">If PhD obtained </w:t>
            </w:r>
            <w:r>
              <w:rPr>
                <w:rFonts w:ascii="Arial" w:hAnsi="Arial" w:cs="Arial"/>
                <w:lang w:val="en-US"/>
              </w:rPr>
              <w:t>in 2006 or later, give date of PhD:</w:t>
            </w:r>
          </w:p>
        </w:tc>
      </w:tr>
      <w:tr w:rsidR="00E15BF3" w:rsidRPr="001B6F4C" w:rsidTr="00A04EFC">
        <w:tc>
          <w:tcPr>
            <w:tcW w:w="8522" w:type="dxa"/>
          </w:tcPr>
          <w:p w:rsidR="00E15BF3" w:rsidRPr="002836AD" w:rsidRDefault="00E15BF3" w:rsidP="00A04EFC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Expertise (general)</w:t>
            </w:r>
          </w:p>
          <w:p w:rsidR="00E15BF3" w:rsidRDefault="00E15BF3" w:rsidP="00A04EFC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r w:rsidRPr="001D056E">
              <w:rPr>
                <w:rFonts w:ascii="Arial" w:hAnsi="Arial" w:cs="Arial"/>
                <w:i/>
                <w:lang w:val="en-US"/>
              </w:rPr>
              <w:t>Areas of research expertise</w:t>
            </w:r>
            <w:r w:rsidRPr="001B6F4C">
              <w:rPr>
                <w:rFonts w:ascii="Arial" w:hAnsi="Arial" w:cs="Arial"/>
                <w:lang w:val="en-US"/>
              </w:rPr>
              <w:t>:</w:t>
            </w:r>
          </w:p>
          <w:p w:rsidR="00E15BF3" w:rsidRDefault="00E15BF3" w:rsidP="00A04EFC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E15BF3" w:rsidRPr="001B6F4C" w:rsidRDefault="00E15BF3" w:rsidP="00A04EFC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r w:rsidRPr="001D056E">
              <w:rPr>
                <w:rFonts w:ascii="Arial" w:hAnsi="Arial" w:cs="Arial"/>
                <w:i/>
                <w:lang w:val="en-US"/>
              </w:rPr>
              <w:t>Other expertise relevant to SMARTER</w:t>
            </w:r>
            <w:r w:rsidRPr="001D056E">
              <w:rPr>
                <w:rFonts w:ascii="Arial" w:hAnsi="Arial" w:cs="Arial"/>
                <w:i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:</w:t>
            </w:r>
          </w:p>
          <w:p w:rsidR="00E15BF3" w:rsidRPr="001B6F4C" w:rsidRDefault="00E15BF3" w:rsidP="00A04EFC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E15BF3" w:rsidRPr="00CF405B" w:rsidTr="00A04EFC">
        <w:tc>
          <w:tcPr>
            <w:tcW w:w="8522" w:type="dxa"/>
          </w:tcPr>
          <w:p w:rsidR="00E15BF3" w:rsidRDefault="00E15BF3" w:rsidP="00A04EFC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Work on </w:t>
            </w:r>
            <w:r w:rsidRPr="007E184A">
              <w:rPr>
                <w:rFonts w:ascii="Arial" w:hAnsi="Arial" w:cs="Arial"/>
                <w:b/>
                <w:i/>
              </w:rPr>
              <w:t>Ambrosia</w:t>
            </w:r>
          </w:p>
          <w:p w:rsidR="00E15BF3" w:rsidRPr="001D056E" w:rsidRDefault="00E15BF3" w:rsidP="00A04EFC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r w:rsidRPr="001D056E">
              <w:rPr>
                <w:rFonts w:ascii="Arial" w:hAnsi="Arial" w:cs="Arial"/>
                <w:i/>
                <w:lang w:val="en-US"/>
              </w:rPr>
              <w:t>Past work on Ambrosia</w:t>
            </w:r>
            <w:r w:rsidRPr="001D056E">
              <w:rPr>
                <w:rFonts w:ascii="Arial" w:hAnsi="Arial" w:cs="Arial"/>
                <w:lang w:val="en-US"/>
              </w:rPr>
              <w:t>:</w:t>
            </w:r>
          </w:p>
          <w:p w:rsidR="00E15BF3" w:rsidRDefault="00E15BF3" w:rsidP="00A04EFC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E15BF3" w:rsidRDefault="00E15BF3" w:rsidP="00A04EFC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r w:rsidRPr="001D056E">
              <w:rPr>
                <w:rFonts w:ascii="Arial" w:hAnsi="Arial" w:cs="Arial"/>
                <w:i/>
                <w:lang w:val="en-US"/>
              </w:rPr>
              <w:t>Ongoing work on Ambrosia</w:t>
            </w:r>
            <w:r>
              <w:rPr>
                <w:rFonts w:ascii="Arial" w:hAnsi="Arial" w:cs="Arial"/>
                <w:lang w:val="en-US"/>
              </w:rPr>
              <w:t>:</w:t>
            </w:r>
          </w:p>
          <w:p w:rsidR="00E15BF3" w:rsidRPr="00CF405B" w:rsidRDefault="00E15BF3" w:rsidP="00A04EFC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E15BF3" w:rsidRPr="00CF405B" w:rsidTr="00A04EFC">
        <w:tc>
          <w:tcPr>
            <w:tcW w:w="8522" w:type="dxa"/>
          </w:tcPr>
          <w:p w:rsidR="00E15BF3" w:rsidRPr="00CF405B" w:rsidRDefault="00E15BF3" w:rsidP="00A04EFC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Role in SMARTER</w:t>
            </w:r>
          </w:p>
          <w:p w:rsidR="00E15BF3" w:rsidRDefault="00E15BF3" w:rsidP="00A04EFC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r w:rsidRPr="001D056E">
              <w:rPr>
                <w:rFonts w:ascii="Arial" w:hAnsi="Arial" w:cs="Arial"/>
                <w:i/>
                <w:lang w:val="en-US"/>
              </w:rPr>
              <w:t>Anticipated role in SMARTER</w:t>
            </w:r>
            <w:r w:rsidRPr="001D056E">
              <w:rPr>
                <w:rFonts w:ascii="Arial" w:hAnsi="Arial" w:cs="Arial"/>
                <w:i/>
                <w:vertAlign w:val="superscript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:</w:t>
            </w:r>
          </w:p>
          <w:p w:rsidR="003A6517" w:rsidRDefault="003A6517" w:rsidP="00A04EFC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E15BF3" w:rsidRPr="003A6517" w:rsidRDefault="003A6517" w:rsidP="003A6517">
            <w:pPr>
              <w:pStyle w:val="ListParagraph"/>
              <w:ind w:left="0"/>
              <w:rPr>
                <w:rFonts w:ascii="Arial" w:hAnsi="Arial" w:cs="Arial"/>
                <w:i/>
                <w:lang w:val="en-US"/>
              </w:rPr>
            </w:pPr>
            <w:r w:rsidRPr="003A6517">
              <w:rPr>
                <w:rFonts w:ascii="Arial" w:hAnsi="Arial" w:cs="Arial"/>
                <w:i/>
                <w:lang w:val="en-US"/>
              </w:rPr>
              <w:t xml:space="preserve">Working Group most related to: </w:t>
            </w:r>
            <w:r>
              <w:rPr>
                <w:rFonts w:ascii="Arial" w:hAnsi="Arial" w:cs="Arial"/>
                <w:i/>
                <w:lang w:val="en-US"/>
              </w:rPr>
              <w:t xml:space="preserve">WG 1 / 2 </w:t>
            </w:r>
            <w:bookmarkStart w:id="0" w:name="_GoBack"/>
            <w:bookmarkEnd w:id="0"/>
            <w:r>
              <w:rPr>
                <w:rFonts w:ascii="Arial" w:hAnsi="Arial" w:cs="Arial"/>
                <w:i/>
                <w:lang w:val="en-US"/>
              </w:rPr>
              <w:t xml:space="preserve"> / 3 / 4</w:t>
            </w:r>
          </w:p>
        </w:tc>
      </w:tr>
      <w:tr w:rsidR="00E15BF3" w:rsidRPr="000A426C" w:rsidTr="00A04EFC">
        <w:tc>
          <w:tcPr>
            <w:tcW w:w="8522" w:type="dxa"/>
          </w:tcPr>
          <w:p w:rsidR="00E15BF3" w:rsidRPr="00CF405B" w:rsidRDefault="00E15BF3" w:rsidP="00A04EFC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Max. five publications relevant to SMARTER</w:t>
            </w:r>
            <w:r>
              <w:rPr>
                <w:rFonts w:ascii="Arial" w:hAnsi="Arial" w:cs="Arial"/>
                <w:vertAlign w:val="superscript"/>
                <w:lang w:val="en-US"/>
              </w:rPr>
              <w:t>4</w:t>
            </w:r>
          </w:p>
          <w:p w:rsidR="00E15BF3" w:rsidRDefault="00E15BF3" w:rsidP="00A04EFC">
            <w:pPr>
              <w:pStyle w:val="ListParagraph"/>
              <w:ind w:hanging="7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1)</w:t>
            </w:r>
          </w:p>
          <w:p w:rsidR="00E15BF3" w:rsidRDefault="00E15BF3" w:rsidP="00A04EFC">
            <w:pPr>
              <w:pStyle w:val="ListParagraph"/>
              <w:ind w:hanging="7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2)</w:t>
            </w:r>
          </w:p>
          <w:p w:rsidR="00E15BF3" w:rsidRPr="00CF405B" w:rsidRDefault="00E15BF3" w:rsidP="00A04EFC">
            <w:pPr>
              <w:pStyle w:val="ListParagraph"/>
              <w:ind w:hanging="7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3)</w:t>
            </w:r>
          </w:p>
          <w:p w:rsidR="00E15BF3" w:rsidRDefault="00E15BF3" w:rsidP="00A04EFC">
            <w:pPr>
              <w:pStyle w:val="ListParagraph"/>
              <w:ind w:hanging="7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4)</w:t>
            </w:r>
          </w:p>
          <w:p w:rsidR="00E15BF3" w:rsidRPr="000A426C" w:rsidRDefault="00E15BF3" w:rsidP="00A04EFC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5)</w:t>
            </w:r>
          </w:p>
        </w:tc>
      </w:tr>
      <w:tr w:rsidR="00E15BF3" w:rsidRPr="000A426C" w:rsidTr="00A04EFC">
        <w:tc>
          <w:tcPr>
            <w:tcW w:w="8522" w:type="dxa"/>
          </w:tcPr>
          <w:p w:rsidR="00E15BF3" w:rsidRDefault="00E15BF3" w:rsidP="00A04EFC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Scientific collaborations relevant to SMARTER</w:t>
            </w:r>
          </w:p>
          <w:p w:rsidR="00E15BF3" w:rsidRPr="00A21BC1" w:rsidRDefault="00E15BF3" w:rsidP="00A04EFC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val="en-US"/>
              </w:rPr>
            </w:pPr>
            <w:r w:rsidRPr="001D056E">
              <w:rPr>
                <w:rFonts w:ascii="Arial" w:hAnsi="Arial" w:cs="Arial"/>
                <w:i/>
                <w:lang w:val="en-US"/>
              </w:rPr>
              <w:t>National</w:t>
            </w:r>
            <w:r>
              <w:rPr>
                <w:rFonts w:ascii="Arial" w:hAnsi="Arial" w:cs="Arial"/>
                <w:lang w:val="en-US"/>
              </w:rPr>
              <w:t>:</w:t>
            </w:r>
          </w:p>
          <w:p w:rsidR="00E15BF3" w:rsidRPr="00A21BC1" w:rsidRDefault="00E15BF3" w:rsidP="00A04EFC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val="en-US"/>
              </w:rPr>
            </w:pPr>
            <w:r w:rsidRPr="001D056E">
              <w:rPr>
                <w:rFonts w:ascii="Arial" w:hAnsi="Arial" w:cs="Arial"/>
                <w:i/>
                <w:lang w:val="en-US"/>
              </w:rPr>
              <w:t>European</w:t>
            </w:r>
            <w:r>
              <w:rPr>
                <w:rFonts w:ascii="Arial" w:hAnsi="Arial" w:cs="Arial"/>
                <w:lang w:val="en-US"/>
              </w:rPr>
              <w:t>:</w:t>
            </w:r>
          </w:p>
          <w:p w:rsidR="00E15BF3" w:rsidRPr="00A21BC1" w:rsidRDefault="00E15BF3" w:rsidP="00A04EFC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val="en-US"/>
              </w:rPr>
            </w:pPr>
            <w:r w:rsidRPr="001D056E">
              <w:rPr>
                <w:rFonts w:ascii="Arial" w:hAnsi="Arial" w:cs="Arial"/>
                <w:i/>
                <w:lang w:val="en-US"/>
              </w:rPr>
              <w:t>Outside Europe</w:t>
            </w:r>
            <w:r>
              <w:rPr>
                <w:rFonts w:ascii="Arial" w:hAnsi="Arial" w:cs="Arial"/>
                <w:lang w:val="en-US"/>
              </w:rPr>
              <w:t>:</w:t>
            </w:r>
          </w:p>
        </w:tc>
      </w:tr>
    </w:tbl>
    <w:p w:rsidR="00E15BF3" w:rsidRDefault="00E15BF3" w:rsidP="00E15BF3">
      <w:pPr>
        <w:ind w:left="142" w:hanging="142"/>
        <w:rPr>
          <w:rFonts w:ascii="Arial" w:hAnsi="Arial" w:cs="Arial"/>
          <w:sz w:val="20"/>
        </w:rPr>
      </w:pP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</w:t>
      </w:r>
      <w:r w:rsidRPr="00BD0C5B">
        <w:rPr>
          <w:rFonts w:ascii="Arial" w:hAnsi="Arial" w:cs="Arial"/>
          <w:sz w:val="20"/>
        </w:rPr>
        <w:t>indicate also if fixed or limited until when</w:t>
      </w:r>
    </w:p>
    <w:p w:rsidR="00E15BF3" w:rsidRDefault="00E15BF3" w:rsidP="00E15BF3">
      <w:pPr>
        <w:ind w:left="142" w:hanging="142"/>
        <w:rPr>
          <w:rFonts w:ascii="Arial" w:hAnsi="Arial" w:cs="Arial"/>
          <w:sz w:val="20"/>
        </w:rPr>
      </w:pPr>
      <w:proofErr w:type="gramStart"/>
      <w:r w:rsidRPr="00BD0C5B">
        <w:rPr>
          <w:rFonts w:ascii="Arial" w:hAnsi="Arial" w:cs="Arial"/>
          <w:sz w:val="20"/>
          <w:vertAlign w:val="superscript"/>
        </w:rPr>
        <w:t xml:space="preserve">2 </w:t>
      </w:r>
      <w:r>
        <w:rPr>
          <w:rFonts w:ascii="Arial" w:hAnsi="Arial" w:cs="Arial"/>
          <w:sz w:val="20"/>
          <w:vertAlign w:val="superscript"/>
        </w:rPr>
        <w:tab/>
      </w:r>
      <w:r w:rsidRPr="00BD0C5B">
        <w:rPr>
          <w:rFonts w:ascii="Arial" w:hAnsi="Arial" w:cs="Arial"/>
          <w:sz w:val="20"/>
        </w:rPr>
        <w:t>including policy development at the European or at the national level, communication with stakeholders or the general public, etc.</w:t>
      </w:r>
      <w:proofErr w:type="gramEnd"/>
    </w:p>
    <w:p w:rsidR="00E15BF3" w:rsidRDefault="00E15BF3" w:rsidP="00E15BF3">
      <w:pPr>
        <w:ind w:left="142" w:hanging="142"/>
        <w:rPr>
          <w:rFonts w:ascii="Arial" w:hAnsi="Arial" w:cs="Arial"/>
          <w:sz w:val="20"/>
        </w:rPr>
      </w:pPr>
      <w:r w:rsidRPr="00BD0C5B">
        <w:rPr>
          <w:rFonts w:ascii="Arial" w:hAnsi="Arial" w:cs="Arial"/>
          <w:sz w:val="20"/>
          <w:vertAlign w:val="superscript"/>
        </w:rPr>
        <w:t>3</w:t>
      </w:r>
      <w:r w:rsidRPr="00BD0C5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BD0C5B">
        <w:rPr>
          <w:rFonts w:ascii="Arial" w:hAnsi="Arial" w:cs="Arial"/>
          <w:sz w:val="20"/>
        </w:rPr>
        <w:t xml:space="preserve">MC, WG leader, </w:t>
      </w:r>
      <w:r>
        <w:rPr>
          <w:rFonts w:ascii="Arial" w:hAnsi="Arial" w:cs="Arial"/>
          <w:sz w:val="20"/>
        </w:rPr>
        <w:t xml:space="preserve">WG member </w:t>
      </w:r>
      <w:r w:rsidRPr="00BD0C5B">
        <w:rPr>
          <w:rFonts w:ascii="Arial" w:hAnsi="Arial" w:cs="Arial"/>
          <w:sz w:val="20"/>
        </w:rPr>
        <w:t>etc.</w:t>
      </w:r>
      <w:r>
        <w:rPr>
          <w:rFonts w:ascii="Arial" w:hAnsi="Arial" w:cs="Arial"/>
          <w:sz w:val="20"/>
        </w:rPr>
        <w:t>; for specific topics see next page</w:t>
      </w:r>
    </w:p>
    <w:p w:rsidR="00E15BF3" w:rsidRDefault="00E15BF3" w:rsidP="00E15BF3">
      <w:pPr>
        <w:ind w:left="142" w:hanging="142"/>
        <w:rPr>
          <w:rFonts w:ascii="Arial" w:hAnsi="Arial" w:cs="Arial"/>
          <w:sz w:val="20"/>
        </w:rPr>
      </w:pPr>
      <w:r w:rsidRPr="00BD0C5B">
        <w:rPr>
          <w:rFonts w:ascii="Arial" w:hAnsi="Arial" w:cs="Arial"/>
          <w:sz w:val="20"/>
          <w:vertAlign w:val="superscript"/>
        </w:rPr>
        <w:t xml:space="preserve">4 </w:t>
      </w:r>
      <w:r>
        <w:rPr>
          <w:rFonts w:ascii="Arial" w:hAnsi="Arial" w:cs="Arial"/>
          <w:sz w:val="20"/>
          <w:vertAlign w:val="superscript"/>
        </w:rPr>
        <w:tab/>
      </w:r>
      <w:r w:rsidRPr="00BD0C5B">
        <w:rPr>
          <w:rFonts w:ascii="Arial" w:hAnsi="Arial" w:cs="Arial"/>
          <w:sz w:val="20"/>
        </w:rPr>
        <w:t>please add pdfs of your publication</w:t>
      </w:r>
    </w:p>
    <w:p w:rsidR="00E15BF3" w:rsidRDefault="00E15BF3" w:rsidP="00E15BF3">
      <w:pPr>
        <w:ind w:left="142" w:hanging="142"/>
        <w:rPr>
          <w:rFonts w:ascii="Arial" w:hAnsi="Arial" w:cs="Arial"/>
          <w:sz w:val="20"/>
        </w:rPr>
      </w:pPr>
      <w:r w:rsidRPr="00BD0C5B">
        <w:rPr>
          <w:rFonts w:ascii="Arial" w:hAnsi="Arial" w:cs="Arial"/>
          <w:sz w:val="20"/>
          <w:vertAlign w:val="superscript"/>
        </w:rPr>
        <w:t xml:space="preserve">5 </w:t>
      </w:r>
      <w:r>
        <w:rPr>
          <w:rFonts w:ascii="Arial" w:hAnsi="Arial" w:cs="Arial"/>
          <w:sz w:val="20"/>
          <w:vertAlign w:val="superscript"/>
        </w:rPr>
        <w:tab/>
      </w:r>
      <w:r>
        <w:rPr>
          <w:rFonts w:ascii="Arial" w:hAnsi="Arial" w:cs="Arial"/>
          <w:sz w:val="20"/>
        </w:rPr>
        <w:t xml:space="preserve">give names and </w:t>
      </w:r>
      <w:r w:rsidRPr="00BD0C5B">
        <w:rPr>
          <w:rFonts w:ascii="Arial" w:hAnsi="Arial" w:cs="Arial"/>
          <w:sz w:val="20"/>
        </w:rPr>
        <w:t xml:space="preserve">institutions </w:t>
      </w:r>
      <w:r>
        <w:rPr>
          <w:rFonts w:ascii="Arial" w:hAnsi="Arial" w:cs="Arial"/>
          <w:sz w:val="20"/>
        </w:rPr>
        <w:t xml:space="preserve">or research programs, </w:t>
      </w:r>
      <w:r w:rsidRPr="00BD0C5B">
        <w:rPr>
          <w:rFonts w:ascii="Arial" w:hAnsi="Arial" w:cs="Arial"/>
          <w:sz w:val="20"/>
        </w:rPr>
        <w:t>and keywords for collaborations</w:t>
      </w:r>
    </w:p>
    <w:p w:rsidR="00E15BF3" w:rsidRDefault="00E15BF3" w:rsidP="00E15BF3">
      <w:pPr>
        <w:tabs>
          <w:tab w:val="left" w:pos="6379"/>
        </w:tabs>
        <w:ind w:left="142" w:hanging="142"/>
        <w:rPr>
          <w:rFonts w:ascii="Arial" w:hAnsi="Arial" w:cs="Arial"/>
          <w:sz w:val="20"/>
        </w:rPr>
      </w:pPr>
    </w:p>
    <w:p w:rsidR="00144F39" w:rsidRDefault="00144F3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992"/>
        <w:gridCol w:w="3119"/>
        <w:gridCol w:w="3402"/>
      </w:tblGrid>
      <w:tr w:rsidR="00E15BF3" w:rsidRPr="002836AD" w:rsidTr="00A04EFC">
        <w:trPr>
          <w:trHeight w:val="255"/>
        </w:trPr>
        <w:tc>
          <w:tcPr>
            <w:tcW w:w="611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15BF3" w:rsidRDefault="00E15BF3" w:rsidP="00A04EFC">
            <w:pPr>
              <w:ind w:left="616" w:hanging="616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Contribution to SMARTER </w:t>
            </w:r>
          </w:p>
          <w:p w:rsidR="00E15BF3" w:rsidRPr="002836AD" w:rsidRDefault="00E15BF3" w:rsidP="00A04EFC">
            <w:pPr>
              <w:ind w:left="616" w:hanging="616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(tick the fields you want to contribute to)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BF3" w:rsidRPr="000B2D01" w:rsidRDefault="00E15BF3" w:rsidP="00A04EFC">
            <w:pPr>
              <w:rPr>
                <w:rFonts w:ascii="Arial" w:hAnsi="Arial" w:cs="Arial"/>
                <w:sz w:val="20"/>
              </w:rPr>
            </w:pPr>
          </w:p>
        </w:tc>
      </w:tr>
      <w:tr w:rsidR="00E15BF3" w:rsidRPr="002836AD" w:rsidTr="00A04EFC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5BF3" w:rsidRPr="002836AD" w:rsidRDefault="00E15BF3" w:rsidP="00A04EFC">
            <w:pPr>
              <w:ind w:left="616" w:hanging="616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5BF3" w:rsidRPr="002836AD" w:rsidRDefault="00E15BF3" w:rsidP="00A04EFC">
            <w:pPr>
              <w:ind w:left="616" w:hanging="616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BF3" w:rsidRPr="000B2D01" w:rsidRDefault="00E15BF3" w:rsidP="00A04EFC">
            <w:pPr>
              <w:ind w:left="720"/>
              <w:rPr>
                <w:rFonts w:ascii="Arial" w:hAnsi="Arial" w:cs="Arial"/>
                <w:sz w:val="20"/>
              </w:rPr>
            </w:pPr>
          </w:p>
        </w:tc>
      </w:tr>
      <w:tr w:rsidR="00E15BF3" w:rsidRPr="002836AD" w:rsidTr="00A04EFC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BF3" w:rsidRPr="002836AD" w:rsidRDefault="00E15BF3" w:rsidP="00A04EFC">
            <w:pPr>
              <w:ind w:left="616" w:hanging="616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BF3" w:rsidRPr="002836AD" w:rsidRDefault="00E15BF3" w:rsidP="00A04EFC">
            <w:pPr>
              <w:ind w:left="616" w:hanging="616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BF3" w:rsidRPr="000B2D01" w:rsidRDefault="00E15BF3" w:rsidP="00A04EFC">
            <w:pPr>
              <w:rPr>
                <w:rFonts w:ascii="Arial" w:hAnsi="Arial" w:cs="Arial"/>
                <w:sz w:val="20"/>
              </w:rPr>
            </w:pPr>
          </w:p>
        </w:tc>
      </w:tr>
      <w:tr w:rsidR="00E15BF3" w:rsidRPr="002836AD" w:rsidTr="00A04EFC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BF3" w:rsidRPr="002836AD" w:rsidRDefault="00E15BF3" w:rsidP="00A04EFC">
            <w:pPr>
              <w:ind w:left="616" w:hanging="616"/>
              <w:rPr>
                <w:rFonts w:ascii="Arial" w:hAnsi="Arial" w:cs="Arial"/>
                <w:sz w:val="20"/>
              </w:rPr>
            </w:pPr>
            <w:r w:rsidRPr="002836AD">
              <w:rPr>
                <w:rFonts w:ascii="Arial" w:hAnsi="Arial" w:cs="Arial"/>
                <w:sz w:val="20"/>
              </w:rPr>
              <w:t>WG 1 Biological control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BF3" w:rsidRPr="002836AD" w:rsidRDefault="00E15BF3" w:rsidP="00A04EFC">
            <w:pPr>
              <w:ind w:left="743" w:hanging="743"/>
              <w:rPr>
                <w:rFonts w:ascii="Arial" w:hAnsi="Arial" w:cs="Arial"/>
                <w:sz w:val="20"/>
              </w:rPr>
            </w:pPr>
            <w:r w:rsidRPr="000B2D01">
              <w:rPr>
                <w:rFonts w:ascii="Arial" w:hAnsi="Arial" w:cs="Arial"/>
                <w:sz w:val="20"/>
              </w:rPr>
              <w:t>Task 1 Biological Contr</w:t>
            </w:r>
            <w:r w:rsidRPr="002836AD">
              <w:rPr>
                <w:rFonts w:ascii="Arial" w:hAnsi="Arial" w:cs="Arial"/>
                <w:sz w:val="20"/>
              </w:rPr>
              <w:t>ol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BF3" w:rsidRPr="000B2D01" w:rsidRDefault="00E15BF3" w:rsidP="00A04EFC">
            <w:pPr>
              <w:rPr>
                <w:rFonts w:ascii="Arial" w:hAnsi="Arial" w:cs="Arial"/>
                <w:sz w:val="20"/>
              </w:rPr>
            </w:pPr>
            <w:r w:rsidRPr="000B2D01">
              <w:rPr>
                <w:rFonts w:ascii="Arial" w:hAnsi="Arial" w:cs="Arial"/>
                <w:sz w:val="20"/>
              </w:rPr>
              <w:sym w:font="Wingdings" w:char="F0A8"/>
            </w:r>
            <w:r w:rsidRPr="000B2D01">
              <w:rPr>
                <w:rFonts w:ascii="Arial" w:hAnsi="Arial" w:cs="Arial"/>
                <w:sz w:val="20"/>
              </w:rPr>
              <w:t xml:space="preserve"> Pathogens</w:t>
            </w:r>
          </w:p>
        </w:tc>
      </w:tr>
      <w:tr w:rsidR="00E15BF3" w:rsidRPr="002836AD" w:rsidTr="00A04EFC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BF3" w:rsidRPr="002836AD" w:rsidRDefault="00E15BF3" w:rsidP="00A04EFC">
            <w:pPr>
              <w:ind w:left="616" w:hanging="616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BF3" w:rsidRPr="002836AD" w:rsidRDefault="00E15BF3" w:rsidP="00A04EFC">
            <w:pPr>
              <w:ind w:left="743" w:hanging="743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BF3" w:rsidRPr="000B2D01" w:rsidRDefault="00E15BF3" w:rsidP="00A04EFC">
            <w:pPr>
              <w:rPr>
                <w:rFonts w:ascii="Arial" w:hAnsi="Arial" w:cs="Arial"/>
                <w:sz w:val="20"/>
              </w:rPr>
            </w:pPr>
            <w:r w:rsidRPr="000B2D01">
              <w:rPr>
                <w:rFonts w:ascii="Arial" w:hAnsi="Arial" w:cs="Arial"/>
                <w:sz w:val="20"/>
              </w:rPr>
              <w:sym w:font="Wingdings" w:char="F0A8"/>
            </w:r>
            <w:r w:rsidRPr="000B2D01">
              <w:rPr>
                <w:rFonts w:ascii="Arial" w:hAnsi="Arial" w:cs="Arial"/>
                <w:sz w:val="20"/>
              </w:rPr>
              <w:t xml:space="preserve"> Insects</w:t>
            </w:r>
          </w:p>
        </w:tc>
      </w:tr>
      <w:tr w:rsidR="00E15BF3" w:rsidRPr="002836AD" w:rsidTr="00A04EFC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BF3" w:rsidRPr="002836AD" w:rsidRDefault="00E15BF3" w:rsidP="00A04EFC">
            <w:pPr>
              <w:ind w:left="616" w:hanging="616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BF3" w:rsidRPr="002836AD" w:rsidRDefault="00E15BF3" w:rsidP="00A04EFC">
            <w:pPr>
              <w:ind w:left="743" w:hanging="743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BF3" w:rsidRPr="000B2D01" w:rsidRDefault="00E15BF3" w:rsidP="00A04EFC">
            <w:pPr>
              <w:rPr>
                <w:rFonts w:ascii="Arial" w:hAnsi="Arial" w:cs="Arial"/>
                <w:sz w:val="20"/>
              </w:rPr>
            </w:pPr>
            <w:r w:rsidRPr="000B2D01">
              <w:rPr>
                <w:rFonts w:ascii="Arial" w:hAnsi="Arial" w:cs="Arial"/>
                <w:sz w:val="20"/>
              </w:rPr>
              <w:sym w:font="Wingdings" w:char="F0A8"/>
            </w:r>
            <w:r w:rsidRPr="000B2D01">
              <w:rPr>
                <w:rFonts w:ascii="Arial" w:hAnsi="Arial" w:cs="Arial"/>
                <w:sz w:val="20"/>
              </w:rPr>
              <w:t xml:space="preserve"> Classical</w:t>
            </w:r>
          </w:p>
        </w:tc>
      </w:tr>
      <w:tr w:rsidR="00E15BF3" w:rsidRPr="002836AD" w:rsidTr="00A04EFC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BF3" w:rsidRPr="002836AD" w:rsidRDefault="00E15BF3" w:rsidP="00A04EFC">
            <w:pPr>
              <w:ind w:left="616" w:hanging="616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BF3" w:rsidRPr="002836AD" w:rsidRDefault="00E15BF3" w:rsidP="00A04EFC">
            <w:pPr>
              <w:ind w:left="743" w:hanging="743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BF3" w:rsidRPr="000B2D01" w:rsidRDefault="00E15BF3" w:rsidP="00A04EFC">
            <w:pPr>
              <w:rPr>
                <w:rFonts w:ascii="Arial" w:hAnsi="Arial" w:cs="Arial"/>
                <w:sz w:val="20"/>
              </w:rPr>
            </w:pPr>
            <w:r w:rsidRPr="000B2D01">
              <w:rPr>
                <w:rFonts w:ascii="Arial" w:hAnsi="Arial" w:cs="Arial"/>
                <w:sz w:val="20"/>
              </w:rPr>
              <w:sym w:font="Wingdings" w:char="F0A8"/>
            </w:r>
            <w:r w:rsidRPr="000B2D01">
              <w:rPr>
                <w:rFonts w:ascii="Arial" w:hAnsi="Arial" w:cs="Arial"/>
                <w:sz w:val="20"/>
              </w:rPr>
              <w:t xml:space="preserve"> Inundative</w:t>
            </w:r>
          </w:p>
        </w:tc>
      </w:tr>
      <w:tr w:rsidR="00E15BF3" w:rsidRPr="002836AD" w:rsidTr="00A04EFC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BF3" w:rsidRPr="002836AD" w:rsidRDefault="00E15BF3" w:rsidP="00A04EFC">
            <w:pPr>
              <w:ind w:left="616" w:hanging="616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BF3" w:rsidRPr="002836AD" w:rsidRDefault="00E15BF3" w:rsidP="00A04EFC">
            <w:pPr>
              <w:ind w:left="743" w:hanging="743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BF3" w:rsidRPr="000B2D01" w:rsidRDefault="00E15BF3" w:rsidP="00A04EFC">
            <w:pPr>
              <w:rPr>
                <w:rFonts w:ascii="Arial" w:hAnsi="Arial" w:cs="Arial"/>
                <w:sz w:val="20"/>
              </w:rPr>
            </w:pPr>
            <w:r w:rsidRPr="000B2D01">
              <w:rPr>
                <w:rFonts w:ascii="Arial" w:hAnsi="Arial" w:cs="Arial"/>
                <w:sz w:val="20"/>
              </w:rPr>
              <w:sym w:font="Wingdings" w:char="F0A8"/>
            </w:r>
            <w:r w:rsidRPr="000B2D01">
              <w:rPr>
                <w:rFonts w:ascii="Arial" w:hAnsi="Arial" w:cs="Arial"/>
                <w:sz w:val="20"/>
              </w:rPr>
              <w:t xml:space="preserve"> Augmentative</w:t>
            </w:r>
          </w:p>
        </w:tc>
      </w:tr>
      <w:tr w:rsidR="00E15BF3" w:rsidRPr="002836AD" w:rsidTr="00A04EFC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BF3" w:rsidRPr="002836AD" w:rsidRDefault="00E15BF3" w:rsidP="00A04EFC">
            <w:pPr>
              <w:ind w:left="616" w:hanging="616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BF3" w:rsidRPr="002836AD" w:rsidRDefault="00E15BF3" w:rsidP="00A04EFC">
            <w:pPr>
              <w:ind w:left="743" w:hanging="743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BF3" w:rsidRPr="000B2D01" w:rsidRDefault="00E15BF3" w:rsidP="00A04EFC">
            <w:pPr>
              <w:ind w:left="720"/>
              <w:rPr>
                <w:rFonts w:ascii="Arial" w:hAnsi="Arial" w:cs="Arial"/>
                <w:sz w:val="20"/>
              </w:rPr>
            </w:pPr>
          </w:p>
        </w:tc>
      </w:tr>
      <w:tr w:rsidR="00E15BF3" w:rsidRPr="002836AD" w:rsidTr="00A04EFC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BF3" w:rsidRPr="002836AD" w:rsidRDefault="00E15BF3" w:rsidP="00A04EFC">
            <w:pPr>
              <w:ind w:left="616" w:hanging="616"/>
              <w:rPr>
                <w:rFonts w:ascii="Arial" w:hAnsi="Arial" w:cs="Arial"/>
                <w:sz w:val="20"/>
              </w:rPr>
            </w:pPr>
            <w:r w:rsidRPr="002836AD">
              <w:rPr>
                <w:rFonts w:ascii="Arial" w:hAnsi="Arial" w:cs="Arial"/>
                <w:sz w:val="20"/>
              </w:rPr>
              <w:t>WG 2 Vegetation Management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BF3" w:rsidRPr="002836AD" w:rsidRDefault="00E15BF3" w:rsidP="00A04EFC">
            <w:pPr>
              <w:ind w:left="743" w:hanging="743"/>
              <w:rPr>
                <w:rFonts w:ascii="Arial" w:hAnsi="Arial" w:cs="Arial"/>
                <w:sz w:val="20"/>
              </w:rPr>
            </w:pPr>
            <w:r w:rsidRPr="002836AD">
              <w:rPr>
                <w:rFonts w:ascii="Arial" w:hAnsi="Arial" w:cs="Arial"/>
                <w:sz w:val="20"/>
              </w:rPr>
              <w:t>Task 2 Vegetation Management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BF3" w:rsidRPr="000B2D01" w:rsidRDefault="00E15BF3" w:rsidP="00A04EFC">
            <w:pPr>
              <w:rPr>
                <w:rFonts w:ascii="Arial" w:hAnsi="Arial" w:cs="Arial"/>
                <w:sz w:val="20"/>
              </w:rPr>
            </w:pPr>
            <w:r w:rsidRPr="000B2D01">
              <w:rPr>
                <w:rFonts w:ascii="Arial" w:hAnsi="Arial" w:cs="Arial"/>
                <w:sz w:val="20"/>
              </w:rPr>
              <w:sym w:font="Wingdings" w:char="F0A8"/>
            </w:r>
            <w:r w:rsidRPr="000B2D0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Weed b</w:t>
            </w:r>
            <w:r w:rsidRPr="000B2D01">
              <w:rPr>
                <w:rFonts w:ascii="Arial" w:hAnsi="Arial" w:cs="Arial"/>
                <w:sz w:val="20"/>
              </w:rPr>
              <w:t>iology</w:t>
            </w:r>
          </w:p>
        </w:tc>
      </w:tr>
      <w:tr w:rsidR="00E15BF3" w:rsidRPr="002836AD" w:rsidTr="00A04EFC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BF3" w:rsidRPr="002836AD" w:rsidRDefault="00E15BF3" w:rsidP="00A04EFC">
            <w:pPr>
              <w:ind w:left="616" w:hanging="616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BF3" w:rsidRPr="002836AD" w:rsidRDefault="00E15BF3" w:rsidP="00A04EFC">
            <w:pPr>
              <w:ind w:left="743" w:hanging="743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BF3" w:rsidRPr="000B2D01" w:rsidRDefault="00E15BF3" w:rsidP="00A04EFC">
            <w:pPr>
              <w:ind w:left="317" w:hanging="317"/>
              <w:rPr>
                <w:rFonts w:ascii="Arial" w:hAnsi="Arial" w:cs="Arial"/>
                <w:sz w:val="20"/>
              </w:rPr>
            </w:pPr>
            <w:r w:rsidRPr="000B2D01">
              <w:rPr>
                <w:rFonts w:ascii="Arial" w:hAnsi="Arial" w:cs="Arial"/>
                <w:sz w:val="20"/>
              </w:rPr>
              <w:sym w:font="Wingdings" w:char="F0A8"/>
            </w:r>
            <w:r w:rsidRPr="000B2D01">
              <w:rPr>
                <w:rFonts w:ascii="Arial" w:hAnsi="Arial" w:cs="Arial"/>
                <w:sz w:val="20"/>
              </w:rPr>
              <w:t xml:space="preserve"> Weed abundance and distribution</w:t>
            </w:r>
          </w:p>
        </w:tc>
      </w:tr>
      <w:tr w:rsidR="00E15BF3" w:rsidRPr="002836AD" w:rsidTr="00A04EFC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BF3" w:rsidRPr="002836AD" w:rsidRDefault="00E15BF3" w:rsidP="00A04EFC">
            <w:pPr>
              <w:ind w:left="616" w:hanging="616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BF3" w:rsidRPr="002836AD" w:rsidRDefault="00E15BF3" w:rsidP="00A04EFC">
            <w:pPr>
              <w:ind w:left="743" w:hanging="743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BF3" w:rsidRPr="000B2D01" w:rsidRDefault="00E15BF3" w:rsidP="00A04EFC">
            <w:pPr>
              <w:rPr>
                <w:rFonts w:ascii="Arial" w:hAnsi="Arial" w:cs="Arial"/>
                <w:sz w:val="20"/>
              </w:rPr>
            </w:pPr>
            <w:r w:rsidRPr="000B2D01">
              <w:rPr>
                <w:rFonts w:ascii="Arial" w:hAnsi="Arial" w:cs="Arial"/>
                <w:sz w:val="20"/>
              </w:rPr>
              <w:sym w:font="Wingdings" w:char="F0A8"/>
            </w:r>
            <w:r w:rsidRPr="000B2D0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Soil seed b</w:t>
            </w:r>
            <w:r w:rsidRPr="000B2D01">
              <w:rPr>
                <w:rFonts w:ascii="Arial" w:hAnsi="Arial" w:cs="Arial"/>
                <w:sz w:val="20"/>
              </w:rPr>
              <w:t>ank</w:t>
            </w:r>
          </w:p>
        </w:tc>
      </w:tr>
      <w:tr w:rsidR="00E15BF3" w:rsidRPr="002836AD" w:rsidTr="00A04EFC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BF3" w:rsidRPr="002836AD" w:rsidRDefault="00E15BF3" w:rsidP="00A04EFC">
            <w:pPr>
              <w:ind w:left="616" w:hanging="616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BF3" w:rsidRPr="002836AD" w:rsidRDefault="00E15BF3" w:rsidP="00A04EFC">
            <w:pPr>
              <w:ind w:left="743" w:hanging="743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BF3" w:rsidRPr="000B2D01" w:rsidRDefault="00E15BF3" w:rsidP="00A04EFC">
            <w:pPr>
              <w:ind w:left="317" w:hanging="317"/>
              <w:rPr>
                <w:rFonts w:ascii="Arial" w:hAnsi="Arial" w:cs="Arial"/>
                <w:sz w:val="20"/>
              </w:rPr>
            </w:pPr>
            <w:r w:rsidRPr="000B2D01">
              <w:rPr>
                <w:rFonts w:ascii="Arial" w:hAnsi="Arial" w:cs="Arial"/>
                <w:sz w:val="20"/>
              </w:rPr>
              <w:sym w:font="Wingdings" w:char="F0A8"/>
            </w:r>
            <w:r w:rsidRPr="000B2D0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Plant population d</w:t>
            </w:r>
            <w:r w:rsidRPr="000B2D01">
              <w:rPr>
                <w:rFonts w:ascii="Arial" w:hAnsi="Arial" w:cs="Arial"/>
                <w:sz w:val="20"/>
              </w:rPr>
              <w:t>ynamics/Modelling</w:t>
            </w:r>
          </w:p>
        </w:tc>
      </w:tr>
      <w:tr w:rsidR="00E15BF3" w:rsidRPr="002836AD" w:rsidTr="00A04EFC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BF3" w:rsidRPr="002836AD" w:rsidRDefault="00E15BF3" w:rsidP="00A04EFC">
            <w:pPr>
              <w:ind w:left="616" w:hanging="616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BF3" w:rsidRPr="002836AD" w:rsidRDefault="00E15BF3" w:rsidP="00A04EFC">
            <w:pPr>
              <w:ind w:left="743" w:hanging="743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BF3" w:rsidRPr="000B2D01" w:rsidRDefault="00E15BF3" w:rsidP="00A04EFC">
            <w:pPr>
              <w:rPr>
                <w:rFonts w:ascii="Arial" w:hAnsi="Arial" w:cs="Arial"/>
                <w:sz w:val="20"/>
              </w:rPr>
            </w:pPr>
            <w:r w:rsidRPr="000B2D01">
              <w:rPr>
                <w:rFonts w:ascii="Arial" w:hAnsi="Arial" w:cs="Arial"/>
                <w:sz w:val="20"/>
              </w:rPr>
              <w:sym w:font="Wingdings" w:char="F0A8"/>
            </w:r>
            <w:r w:rsidRPr="000B2D01">
              <w:rPr>
                <w:rFonts w:ascii="Arial" w:hAnsi="Arial" w:cs="Arial"/>
                <w:sz w:val="20"/>
              </w:rPr>
              <w:t xml:space="preserve"> Plant </w:t>
            </w:r>
            <w:r>
              <w:rPr>
                <w:rFonts w:ascii="Arial" w:hAnsi="Arial" w:cs="Arial"/>
                <w:sz w:val="20"/>
              </w:rPr>
              <w:t>c</w:t>
            </w:r>
            <w:r w:rsidRPr="000B2D01">
              <w:rPr>
                <w:rFonts w:ascii="Arial" w:hAnsi="Arial" w:cs="Arial"/>
                <w:sz w:val="20"/>
              </w:rPr>
              <w:t>ompetition/</w:t>
            </w:r>
            <w:proofErr w:type="spellStart"/>
            <w:r w:rsidRPr="000B2D01">
              <w:rPr>
                <w:rFonts w:ascii="Arial" w:hAnsi="Arial" w:cs="Arial"/>
                <w:sz w:val="20"/>
              </w:rPr>
              <w:t>Allelopathy</w:t>
            </w:r>
            <w:proofErr w:type="spellEnd"/>
          </w:p>
        </w:tc>
      </w:tr>
      <w:tr w:rsidR="00E15BF3" w:rsidRPr="002836AD" w:rsidTr="00A04EFC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BF3" w:rsidRPr="002836AD" w:rsidRDefault="00E15BF3" w:rsidP="00A04EFC">
            <w:pPr>
              <w:ind w:left="616" w:hanging="616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BF3" w:rsidRPr="002836AD" w:rsidRDefault="00E15BF3" w:rsidP="00A04EFC">
            <w:pPr>
              <w:ind w:left="743" w:hanging="743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BF3" w:rsidRPr="000B2D01" w:rsidRDefault="00E15BF3" w:rsidP="00A04EFC">
            <w:pPr>
              <w:rPr>
                <w:rFonts w:ascii="Arial" w:hAnsi="Arial" w:cs="Arial"/>
                <w:sz w:val="20"/>
              </w:rPr>
            </w:pPr>
            <w:r w:rsidRPr="000B2D01">
              <w:rPr>
                <w:rFonts w:ascii="Arial" w:hAnsi="Arial" w:cs="Arial"/>
                <w:sz w:val="20"/>
              </w:rPr>
              <w:sym w:font="Wingdings" w:char="F0A8"/>
            </w:r>
            <w:r w:rsidRPr="000B2D01">
              <w:rPr>
                <w:rFonts w:ascii="Arial" w:hAnsi="Arial" w:cs="Arial"/>
                <w:sz w:val="20"/>
              </w:rPr>
              <w:t xml:space="preserve"> Vegetation </w:t>
            </w:r>
            <w:r>
              <w:rPr>
                <w:rFonts w:ascii="Arial" w:hAnsi="Arial" w:cs="Arial"/>
                <w:sz w:val="20"/>
              </w:rPr>
              <w:t>m</w:t>
            </w:r>
            <w:r w:rsidRPr="000B2D01">
              <w:rPr>
                <w:rFonts w:ascii="Arial" w:hAnsi="Arial" w:cs="Arial"/>
                <w:sz w:val="20"/>
              </w:rPr>
              <w:t>anagement</w:t>
            </w:r>
          </w:p>
        </w:tc>
      </w:tr>
      <w:tr w:rsidR="00E15BF3" w:rsidRPr="002836AD" w:rsidTr="00A04EFC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BF3" w:rsidRPr="002836AD" w:rsidRDefault="00E15BF3" w:rsidP="00A04EFC">
            <w:pPr>
              <w:ind w:left="616" w:hanging="616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BF3" w:rsidRPr="002836AD" w:rsidRDefault="00E15BF3" w:rsidP="00A04EFC">
            <w:pPr>
              <w:ind w:left="743" w:hanging="743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BF3" w:rsidRPr="000B2D01" w:rsidRDefault="00E15BF3" w:rsidP="00A04EFC">
            <w:pPr>
              <w:ind w:left="720"/>
              <w:rPr>
                <w:rFonts w:ascii="Arial" w:hAnsi="Arial" w:cs="Arial"/>
                <w:sz w:val="20"/>
              </w:rPr>
            </w:pPr>
          </w:p>
        </w:tc>
      </w:tr>
      <w:tr w:rsidR="00E15BF3" w:rsidRPr="002836AD" w:rsidTr="00A04EFC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BF3" w:rsidRPr="002836AD" w:rsidRDefault="00E15BF3" w:rsidP="00A04EFC">
            <w:pPr>
              <w:ind w:left="616" w:hanging="616"/>
              <w:rPr>
                <w:rFonts w:ascii="Arial" w:hAnsi="Arial" w:cs="Arial"/>
                <w:sz w:val="20"/>
              </w:rPr>
            </w:pPr>
            <w:r w:rsidRPr="002836AD">
              <w:rPr>
                <w:rFonts w:ascii="Arial" w:hAnsi="Arial" w:cs="Arial"/>
                <w:sz w:val="20"/>
              </w:rPr>
              <w:t>WG 3 Integration of Management Options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BF3" w:rsidRPr="002836AD" w:rsidRDefault="00E15BF3" w:rsidP="00A04EFC">
            <w:pPr>
              <w:ind w:left="743" w:hanging="743"/>
              <w:rPr>
                <w:rFonts w:ascii="Arial" w:hAnsi="Arial" w:cs="Arial"/>
                <w:sz w:val="20"/>
              </w:rPr>
            </w:pPr>
            <w:r w:rsidRPr="002836AD">
              <w:rPr>
                <w:rFonts w:ascii="Arial" w:hAnsi="Arial" w:cs="Arial"/>
                <w:sz w:val="20"/>
              </w:rPr>
              <w:t>Task 3  Integration of Management Options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BF3" w:rsidRPr="000B2D01" w:rsidRDefault="00E15BF3" w:rsidP="00A04EFC">
            <w:pPr>
              <w:rPr>
                <w:rFonts w:ascii="Arial" w:hAnsi="Arial" w:cs="Arial"/>
                <w:sz w:val="20"/>
              </w:rPr>
            </w:pPr>
            <w:r w:rsidRPr="000B2D01">
              <w:rPr>
                <w:rFonts w:ascii="Arial" w:hAnsi="Arial" w:cs="Arial"/>
                <w:sz w:val="20"/>
              </w:rPr>
              <w:sym w:font="Wingdings" w:char="F0A8"/>
            </w:r>
            <w:r w:rsidRPr="000B2D01">
              <w:rPr>
                <w:rFonts w:ascii="Arial" w:hAnsi="Arial" w:cs="Arial"/>
                <w:sz w:val="20"/>
              </w:rPr>
              <w:t xml:space="preserve"> Chemical</w:t>
            </w:r>
          </w:p>
        </w:tc>
      </w:tr>
      <w:tr w:rsidR="00E15BF3" w:rsidRPr="002836AD" w:rsidTr="00A04EFC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BF3" w:rsidRPr="002836AD" w:rsidRDefault="00E15BF3" w:rsidP="00A04EFC">
            <w:pPr>
              <w:ind w:left="616" w:hanging="616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BF3" w:rsidRPr="002836AD" w:rsidRDefault="00E15BF3" w:rsidP="00A04EFC">
            <w:pPr>
              <w:ind w:left="743" w:hanging="743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BF3" w:rsidRPr="000B2D01" w:rsidRDefault="00E15BF3" w:rsidP="00A04EFC">
            <w:pPr>
              <w:rPr>
                <w:rFonts w:ascii="Arial" w:hAnsi="Arial" w:cs="Arial"/>
                <w:sz w:val="20"/>
              </w:rPr>
            </w:pPr>
            <w:r w:rsidRPr="000B2D01">
              <w:rPr>
                <w:rFonts w:ascii="Arial" w:hAnsi="Arial" w:cs="Arial"/>
                <w:sz w:val="20"/>
              </w:rPr>
              <w:sym w:font="Wingdings" w:char="F0A8"/>
            </w:r>
            <w:r w:rsidRPr="000B2D01">
              <w:rPr>
                <w:rFonts w:ascii="Arial" w:hAnsi="Arial" w:cs="Arial"/>
                <w:sz w:val="20"/>
              </w:rPr>
              <w:t xml:space="preserve"> Mechanical</w:t>
            </w:r>
          </w:p>
        </w:tc>
      </w:tr>
      <w:tr w:rsidR="00E15BF3" w:rsidRPr="002836AD" w:rsidTr="00A04EFC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BF3" w:rsidRPr="002836AD" w:rsidRDefault="00E15BF3" w:rsidP="00A04EFC">
            <w:pPr>
              <w:ind w:left="616" w:hanging="616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BF3" w:rsidRPr="002836AD" w:rsidRDefault="00E15BF3" w:rsidP="00A04EFC">
            <w:pPr>
              <w:ind w:left="743" w:hanging="743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BF3" w:rsidRPr="000B2D01" w:rsidRDefault="00E15BF3" w:rsidP="00A04EFC">
            <w:pPr>
              <w:rPr>
                <w:rFonts w:ascii="Arial" w:hAnsi="Arial" w:cs="Arial"/>
                <w:sz w:val="20"/>
              </w:rPr>
            </w:pPr>
            <w:r w:rsidRPr="000B2D01">
              <w:rPr>
                <w:rFonts w:ascii="Arial" w:hAnsi="Arial" w:cs="Arial"/>
                <w:sz w:val="20"/>
              </w:rPr>
              <w:sym w:font="Wingdings" w:char="F0A8"/>
            </w:r>
            <w:r w:rsidRPr="000B2D01">
              <w:rPr>
                <w:rFonts w:ascii="Arial" w:hAnsi="Arial" w:cs="Arial"/>
                <w:sz w:val="20"/>
              </w:rPr>
              <w:t xml:space="preserve"> Integration</w:t>
            </w:r>
          </w:p>
        </w:tc>
      </w:tr>
      <w:tr w:rsidR="00E15BF3" w:rsidRPr="002836AD" w:rsidTr="00A04EFC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BF3" w:rsidRPr="002836AD" w:rsidRDefault="00E15BF3" w:rsidP="00A04EFC">
            <w:pPr>
              <w:ind w:left="616" w:hanging="616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BF3" w:rsidRPr="002836AD" w:rsidRDefault="00E15BF3" w:rsidP="00A04EFC">
            <w:pPr>
              <w:ind w:left="743" w:hanging="743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BF3" w:rsidRPr="000B2D01" w:rsidRDefault="00E15BF3" w:rsidP="00A04EFC">
            <w:pPr>
              <w:rPr>
                <w:rFonts w:ascii="Arial" w:hAnsi="Arial" w:cs="Arial"/>
                <w:sz w:val="20"/>
              </w:rPr>
            </w:pPr>
          </w:p>
        </w:tc>
      </w:tr>
      <w:tr w:rsidR="00E15BF3" w:rsidRPr="002836AD" w:rsidTr="00A04EFC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BF3" w:rsidRPr="002836AD" w:rsidRDefault="00E15BF3" w:rsidP="00A04EFC">
            <w:pPr>
              <w:ind w:left="616" w:hanging="616"/>
              <w:rPr>
                <w:rFonts w:ascii="Arial" w:hAnsi="Arial" w:cs="Arial"/>
                <w:sz w:val="20"/>
              </w:rPr>
            </w:pPr>
            <w:r w:rsidRPr="002836AD">
              <w:rPr>
                <w:rFonts w:ascii="Arial" w:hAnsi="Arial" w:cs="Arial"/>
                <w:sz w:val="20"/>
              </w:rPr>
              <w:t>WG 4 Management Evaluation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BF3" w:rsidRPr="002836AD" w:rsidRDefault="00E15BF3" w:rsidP="00A04EFC">
            <w:pPr>
              <w:ind w:left="743" w:hanging="743"/>
              <w:rPr>
                <w:rFonts w:ascii="Arial" w:hAnsi="Arial" w:cs="Arial"/>
                <w:sz w:val="20"/>
              </w:rPr>
            </w:pPr>
            <w:r w:rsidRPr="002836AD">
              <w:rPr>
                <w:rFonts w:ascii="Arial" w:hAnsi="Arial" w:cs="Arial"/>
                <w:sz w:val="20"/>
              </w:rPr>
              <w:t>Task 4 Management Evaluation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BF3" w:rsidRPr="000B2D01" w:rsidRDefault="00E15BF3" w:rsidP="00A04EFC">
            <w:pPr>
              <w:rPr>
                <w:rFonts w:ascii="Arial" w:hAnsi="Arial" w:cs="Arial"/>
                <w:sz w:val="20"/>
              </w:rPr>
            </w:pPr>
            <w:r w:rsidRPr="000B2D01">
              <w:rPr>
                <w:rFonts w:ascii="Arial" w:hAnsi="Arial" w:cs="Arial"/>
                <w:sz w:val="20"/>
              </w:rPr>
              <w:sym w:font="Wingdings" w:char="F0A8"/>
            </w:r>
            <w:r w:rsidRPr="000B2D01">
              <w:rPr>
                <w:rFonts w:ascii="Arial" w:hAnsi="Arial" w:cs="Arial"/>
                <w:sz w:val="20"/>
              </w:rPr>
              <w:t xml:space="preserve"> Aerobiology</w:t>
            </w:r>
          </w:p>
        </w:tc>
      </w:tr>
      <w:tr w:rsidR="00E15BF3" w:rsidRPr="002836AD" w:rsidTr="00A04EFC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BF3" w:rsidRPr="002836AD" w:rsidRDefault="00E15BF3" w:rsidP="00A04EFC">
            <w:pPr>
              <w:ind w:left="616" w:hanging="616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BF3" w:rsidRPr="002836AD" w:rsidRDefault="00E15BF3" w:rsidP="00A04EFC">
            <w:pPr>
              <w:ind w:left="743" w:hanging="743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BF3" w:rsidRPr="000B2D01" w:rsidRDefault="00E15BF3" w:rsidP="00A04EFC">
            <w:pPr>
              <w:rPr>
                <w:rFonts w:ascii="Arial" w:hAnsi="Arial" w:cs="Arial"/>
                <w:sz w:val="20"/>
              </w:rPr>
            </w:pPr>
            <w:r w:rsidRPr="000B2D01">
              <w:rPr>
                <w:rFonts w:ascii="Arial" w:hAnsi="Arial" w:cs="Arial"/>
                <w:sz w:val="20"/>
              </w:rPr>
              <w:sym w:font="Wingdings" w:char="F0A8"/>
            </w:r>
            <w:r w:rsidRPr="000B2D0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D01">
              <w:rPr>
                <w:rFonts w:ascii="Arial" w:hAnsi="Arial" w:cs="Arial"/>
                <w:sz w:val="20"/>
              </w:rPr>
              <w:t>Allergology</w:t>
            </w:r>
            <w:proofErr w:type="spellEnd"/>
          </w:p>
        </w:tc>
      </w:tr>
      <w:tr w:rsidR="00E15BF3" w:rsidRPr="002836AD" w:rsidTr="00A04EFC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BF3" w:rsidRPr="002836AD" w:rsidRDefault="00E15BF3" w:rsidP="00A04EFC">
            <w:pPr>
              <w:ind w:left="616" w:hanging="616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BF3" w:rsidRPr="002836AD" w:rsidRDefault="00E15BF3" w:rsidP="00A04EFC">
            <w:pPr>
              <w:ind w:left="743" w:hanging="743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BF3" w:rsidRPr="000B2D01" w:rsidRDefault="00E15BF3" w:rsidP="00A04EFC">
            <w:pPr>
              <w:rPr>
                <w:rFonts w:ascii="Arial" w:hAnsi="Arial" w:cs="Arial"/>
                <w:sz w:val="20"/>
              </w:rPr>
            </w:pPr>
            <w:r w:rsidRPr="000B2D01">
              <w:rPr>
                <w:rFonts w:ascii="Arial" w:hAnsi="Arial" w:cs="Arial"/>
                <w:sz w:val="20"/>
              </w:rPr>
              <w:sym w:font="Wingdings" w:char="F0A8"/>
            </w:r>
            <w:r w:rsidRPr="000B2D01">
              <w:rPr>
                <w:rFonts w:ascii="Arial" w:hAnsi="Arial" w:cs="Arial"/>
                <w:sz w:val="20"/>
              </w:rPr>
              <w:t xml:space="preserve"> Air quality modelling</w:t>
            </w:r>
          </w:p>
        </w:tc>
      </w:tr>
      <w:tr w:rsidR="00E15BF3" w:rsidRPr="002836AD" w:rsidTr="00A04EFC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BF3" w:rsidRPr="002836AD" w:rsidRDefault="00E15BF3" w:rsidP="00A04EFC">
            <w:pPr>
              <w:ind w:left="616" w:hanging="616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BF3" w:rsidRPr="002836AD" w:rsidRDefault="00E15BF3" w:rsidP="00A04EFC">
            <w:pPr>
              <w:ind w:left="743" w:hanging="743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BF3" w:rsidRPr="000B2D01" w:rsidRDefault="00E15BF3" w:rsidP="00A04EFC">
            <w:pPr>
              <w:rPr>
                <w:rFonts w:ascii="Arial" w:hAnsi="Arial" w:cs="Arial"/>
                <w:sz w:val="20"/>
              </w:rPr>
            </w:pPr>
            <w:r w:rsidRPr="000B2D01">
              <w:rPr>
                <w:rFonts w:ascii="Arial" w:hAnsi="Arial" w:cs="Arial"/>
                <w:sz w:val="20"/>
              </w:rPr>
              <w:sym w:font="Wingdings" w:char="F0A8"/>
            </w:r>
            <w:r w:rsidRPr="000B2D01">
              <w:rPr>
                <w:rFonts w:ascii="Arial" w:hAnsi="Arial" w:cs="Arial"/>
                <w:sz w:val="20"/>
              </w:rPr>
              <w:t xml:space="preserve"> Ecological </w:t>
            </w:r>
            <w:r>
              <w:rPr>
                <w:rFonts w:ascii="Arial" w:hAnsi="Arial" w:cs="Arial"/>
                <w:sz w:val="20"/>
              </w:rPr>
              <w:t>i</w:t>
            </w:r>
            <w:r w:rsidRPr="000B2D01">
              <w:rPr>
                <w:rFonts w:ascii="Arial" w:hAnsi="Arial" w:cs="Arial"/>
                <w:sz w:val="20"/>
              </w:rPr>
              <w:t xml:space="preserve">mpact </w:t>
            </w:r>
            <w:r>
              <w:rPr>
                <w:rFonts w:ascii="Arial" w:hAnsi="Arial" w:cs="Arial"/>
                <w:sz w:val="20"/>
              </w:rPr>
              <w:t>a</w:t>
            </w:r>
            <w:r w:rsidRPr="000B2D01">
              <w:rPr>
                <w:rFonts w:ascii="Arial" w:hAnsi="Arial" w:cs="Arial"/>
                <w:sz w:val="20"/>
              </w:rPr>
              <w:t>ssessment</w:t>
            </w:r>
          </w:p>
        </w:tc>
      </w:tr>
      <w:tr w:rsidR="00E15BF3" w:rsidRPr="002836AD" w:rsidTr="00A04EFC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BF3" w:rsidRPr="002836AD" w:rsidRDefault="00E15BF3" w:rsidP="00A04EFC">
            <w:pPr>
              <w:ind w:left="616" w:hanging="616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BF3" w:rsidRPr="002836AD" w:rsidRDefault="00E15BF3" w:rsidP="00A04EFC">
            <w:pPr>
              <w:ind w:left="743" w:hanging="743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BF3" w:rsidRPr="000B2D01" w:rsidRDefault="00E15BF3" w:rsidP="00A04EFC">
            <w:pPr>
              <w:ind w:left="317" w:hanging="317"/>
              <w:rPr>
                <w:rFonts w:ascii="Arial" w:hAnsi="Arial" w:cs="Arial"/>
                <w:sz w:val="20"/>
              </w:rPr>
            </w:pPr>
            <w:r w:rsidRPr="000B2D01">
              <w:rPr>
                <w:rFonts w:ascii="Arial" w:hAnsi="Arial" w:cs="Arial"/>
                <w:sz w:val="20"/>
              </w:rPr>
              <w:sym w:font="Wingdings" w:char="F0A8"/>
            </w:r>
            <w:r w:rsidRPr="000B2D01">
              <w:rPr>
                <w:rFonts w:ascii="Arial" w:hAnsi="Arial" w:cs="Arial"/>
                <w:sz w:val="20"/>
              </w:rPr>
              <w:t xml:space="preserve"> Economic &amp; </w:t>
            </w:r>
            <w:r>
              <w:rPr>
                <w:rFonts w:ascii="Arial" w:hAnsi="Arial" w:cs="Arial"/>
                <w:sz w:val="20"/>
              </w:rPr>
              <w:t>s</w:t>
            </w:r>
            <w:r w:rsidRPr="000B2D01">
              <w:rPr>
                <w:rFonts w:ascii="Arial" w:hAnsi="Arial" w:cs="Arial"/>
                <w:sz w:val="20"/>
              </w:rPr>
              <w:t xml:space="preserve">ocial </w:t>
            </w:r>
            <w:r>
              <w:rPr>
                <w:rFonts w:ascii="Arial" w:hAnsi="Arial" w:cs="Arial"/>
                <w:sz w:val="20"/>
              </w:rPr>
              <w:t>i</w:t>
            </w:r>
            <w:r w:rsidRPr="000B2D01">
              <w:rPr>
                <w:rFonts w:ascii="Arial" w:hAnsi="Arial" w:cs="Arial"/>
                <w:sz w:val="20"/>
              </w:rPr>
              <w:t xml:space="preserve">mpact </w:t>
            </w:r>
            <w:r>
              <w:rPr>
                <w:rFonts w:ascii="Arial" w:hAnsi="Arial" w:cs="Arial"/>
                <w:sz w:val="20"/>
              </w:rPr>
              <w:t>a</w:t>
            </w:r>
            <w:r w:rsidRPr="000B2D01">
              <w:rPr>
                <w:rFonts w:ascii="Arial" w:hAnsi="Arial" w:cs="Arial"/>
                <w:sz w:val="20"/>
              </w:rPr>
              <w:t>ssessment</w:t>
            </w:r>
          </w:p>
        </w:tc>
      </w:tr>
      <w:tr w:rsidR="00E15BF3" w:rsidRPr="002836AD" w:rsidTr="00A04EFC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BF3" w:rsidRPr="002836AD" w:rsidRDefault="00E15BF3" w:rsidP="00A04EFC">
            <w:pPr>
              <w:ind w:left="616" w:hanging="616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BF3" w:rsidRPr="002836AD" w:rsidRDefault="00E15BF3" w:rsidP="00A04EFC">
            <w:pPr>
              <w:ind w:left="743" w:hanging="743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BF3" w:rsidRPr="000B2D01" w:rsidRDefault="00E15BF3" w:rsidP="00A04EFC">
            <w:pPr>
              <w:rPr>
                <w:rFonts w:ascii="Arial" w:hAnsi="Arial" w:cs="Arial"/>
                <w:sz w:val="20"/>
              </w:rPr>
            </w:pPr>
          </w:p>
        </w:tc>
      </w:tr>
      <w:tr w:rsidR="00E15BF3" w:rsidRPr="002836AD" w:rsidTr="00A04EFC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BF3" w:rsidRPr="002836AD" w:rsidRDefault="00E15BF3" w:rsidP="00A04EFC">
            <w:pPr>
              <w:ind w:left="616" w:hanging="616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BF3" w:rsidRPr="002836AD" w:rsidRDefault="00E15BF3" w:rsidP="00A04EFC">
            <w:pPr>
              <w:ind w:left="743" w:hanging="743"/>
              <w:rPr>
                <w:rFonts w:ascii="Arial" w:hAnsi="Arial" w:cs="Arial"/>
                <w:sz w:val="20"/>
              </w:rPr>
            </w:pPr>
            <w:r w:rsidRPr="002836AD">
              <w:rPr>
                <w:rFonts w:ascii="Arial" w:hAnsi="Arial" w:cs="Arial"/>
                <w:sz w:val="20"/>
              </w:rPr>
              <w:t>Task 5 Training and KTT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BF3" w:rsidRPr="000B2D01" w:rsidRDefault="00E15BF3" w:rsidP="00A04EFC">
            <w:pPr>
              <w:rPr>
                <w:rFonts w:ascii="Arial" w:hAnsi="Arial" w:cs="Arial"/>
                <w:sz w:val="20"/>
              </w:rPr>
            </w:pPr>
            <w:r w:rsidRPr="000B2D01">
              <w:rPr>
                <w:rFonts w:ascii="Arial" w:hAnsi="Arial" w:cs="Arial"/>
                <w:sz w:val="20"/>
              </w:rPr>
              <w:sym w:font="Wingdings" w:char="F0A8"/>
            </w:r>
            <w:r w:rsidRPr="000B2D01">
              <w:rPr>
                <w:rFonts w:ascii="Arial" w:hAnsi="Arial" w:cs="Arial"/>
                <w:sz w:val="20"/>
              </w:rPr>
              <w:t xml:space="preserve"> Website</w:t>
            </w:r>
          </w:p>
        </w:tc>
      </w:tr>
      <w:tr w:rsidR="00E15BF3" w:rsidRPr="002836AD" w:rsidTr="00A04EFC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BF3" w:rsidRPr="002836AD" w:rsidRDefault="00E15BF3" w:rsidP="00A04EFC">
            <w:pPr>
              <w:ind w:left="616" w:hanging="616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BF3" w:rsidRPr="002836AD" w:rsidRDefault="00E15BF3" w:rsidP="00A04EFC">
            <w:pPr>
              <w:ind w:left="743" w:hanging="743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BF3" w:rsidRPr="000B2D01" w:rsidRDefault="00E15BF3" w:rsidP="00A04EFC">
            <w:pPr>
              <w:ind w:left="317" w:hanging="317"/>
              <w:rPr>
                <w:rFonts w:ascii="Arial" w:hAnsi="Arial" w:cs="Arial"/>
                <w:sz w:val="20"/>
              </w:rPr>
            </w:pPr>
            <w:r w:rsidRPr="000B2D01">
              <w:rPr>
                <w:rFonts w:ascii="Arial" w:hAnsi="Arial" w:cs="Arial"/>
                <w:sz w:val="20"/>
              </w:rPr>
              <w:sym w:font="Wingdings" w:char="F0A8"/>
            </w:r>
            <w:r w:rsidRPr="000B2D01">
              <w:rPr>
                <w:rFonts w:ascii="Arial" w:hAnsi="Arial" w:cs="Arial"/>
                <w:sz w:val="20"/>
              </w:rPr>
              <w:t xml:space="preserve"> Workshops: Plant invasions &amp;  management</w:t>
            </w:r>
          </w:p>
        </w:tc>
      </w:tr>
      <w:tr w:rsidR="00E15BF3" w:rsidRPr="002836AD" w:rsidTr="00A04EFC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BF3" w:rsidRPr="002836AD" w:rsidRDefault="00E15BF3" w:rsidP="00A04EFC">
            <w:pPr>
              <w:ind w:left="616" w:hanging="616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BF3" w:rsidRPr="002836AD" w:rsidRDefault="00E15BF3" w:rsidP="00A04EFC">
            <w:pPr>
              <w:ind w:left="743" w:hanging="743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BF3" w:rsidRPr="000B2D01" w:rsidRDefault="00E15BF3" w:rsidP="00A04EFC">
            <w:pPr>
              <w:ind w:left="317" w:hanging="317"/>
              <w:rPr>
                <w:rFonts w:ascii="Arial" w:hAnsi="Arial" w:cs="Arial"/>
                <w:sz w:val="20"/>
              </w:rPr>
            </w:pPr>
            <w:r w:rsidRPr="000B2D01">
              <w:rPr>
                <w:rFonts w:ascii="Arial" w:hAnsi="Arial" w:cs="Arial"/>
                <w:sz w:val="20"/>
              </w:rPr>
              <w:sym w:font="Wingdings" w:char="F0A8"/>
            </w:r>
            <w:r w:rsidRPr="000B2D01">
              <w:rPr>
                <w:rFonts w:ascii="Arial" w:hAnsi="Arial" w:cs="Arial"/>
                <w:sz w:val="20"/>
              </w:rPr>
              <w:t xml:space="preserve"> Workshop: Modelling impact &amp; evaluation</w:t>
            </w:r>
          </w:p>
        </w:tc>
      </w:tr>
      <w:tr w:rsidR="00E15BF3" w:rsidRPr="002836AD" w:rsidTr="00A04EFC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BF3" w:rsidRPr="002836AD" w:rsidRDefault="00E15BF3" w:rsidP="00A04EFC">
            <w:pPr>
              <w:ind w:left="616" w:hanging="616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BF3" w:rsidRPr="002836AD" w:rsidRDefault="00E15BF3" w:rsidP="00A04EFC">
            <w:pPr>
              <w:ind w:left="743" w:hanging="743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BF3" w:rsidRPr="000B2D01" w:rsidRDefault="00E15BF3" w:rsidP="00A04EFC">
            <w:pPr>
              <w:rPr>
                <w:rFonts w:ascii="Arial" w:hAnsi="Arial" w:cs="Arial"/>
                <w:sz w:val="20"/>
              </w:rPr>
            </w:pPr>
          </w:p>
        </w:tc>
      </w:tr>
      <w:tr w:rsidR="00E15BF3" w:rsidRPr="002836AD" w:rsidTr="00A04EFC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BF3" w:rsidRPr="002836AD" w:rsidRDefault="00E15BF3" w:rsidP="00A04EFC">
            <w:pPr>
              <w:ind w:left="616" w:hanging="616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BF3" w:rsidRPr="002836AD" w:rsidRDefault="00E15BF3" w:rsidP="00A04EFC">
            <w:pPr>
              <w:ind w:left="743" w:hanging="743"/>
              <w:rPr>
                <w:rFonts w:ascii="Arial" w:hAnsi="Arial" w:cs="Arial"/>
                <w:sz w:val="20"/>
              </w:rPr>
            </w:pPr>
            <w:r w:rsidRPr="002836AD">
              <w:rPr>
                <w:rFonts w:ascii="Arial" w:hAnsi="Arial" w:cs="Arial"/>
                <w:sz w:val="20"/>
              </w:rPr>
              <w:t>Task 6 Policy Support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BF3" w:rsidRPr="000B2D01" w:rsidRDefault="00E15BF3" w:rsidP="00A04EFC">
            <w:pPr>
              <w:rPr>
                <w:rFonts w:ascii="Arial" w:hAnsi="Arial" w:cs="Arial"/>
                <w:sz w:val="20"/>
              </w:rPr>
            </w:pPr>
            <w:r w:rsidRPr="000B2D01">
              <w:rPr>
                <w:rFonts w:ascii="Arial" w:hAnsi="Arial" w:cs="Arial"/>
                <w:sz w:val="20"/>
              </w:rPr>
              <w:sym w:font="Wingdings" w:char="F0A8"/>
            </w:r>
            <w:r w:rsidRPr="000B2D01">
              <w:rPr>
                <w:rFonts w:ascii="Arial" w:hAnsi="Arial" w:cs="Arial"/>
                <w:sz w:val="20"/>
              </w:rPr>
              <w:t xml:space="preserve"> Biological Control</w:t>
            </w:r>
          </w:p>
        </w:tc>
      </w:tr>
      <w:tr w:rsidR="00E15BF3" w:rsidRPr="002836AD" w:rsidTr="00A04EFC">
        <w:trPr>
          <w:trHeight w:val="255"/>
        </w:trPr>
        <w:tc>
          <w:tcPr>
            <w:tcW w:w="2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15BF3" w:rsidRPr="002836AD" w:rsidRDefault="00E15BF3" w:rsidP="00A04EFC">
            <w:pPr>
              <w:ind w:left="616" w:hanging="616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15BF3" w:rsidRPr="002836AD" w:rsidRDefault="00E15BF3" w:rsidP="00A04EFC">
            <w:pPr>
              <w:ind w:left="616" w:hanging="616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BF3" w:rsidRPr="000B2D01" w:rsidRDefault="00E15BF3" w:rsidP="00A04EFC">
            <w:pPr>
              <w:rPr>
                <w:rFonts w:ascii="Arial" w:hAnsi="Arial" w:cs="Arial"/>
                <w:sz w:val="20"/>
              </w:rPr>
            </w:pPr>
            <w:r w:rsidRPr="000B2D01">
              <w:rPr>
                <w:rFonts w:ascii="Arial" w:hAnsi="Arial" w:cs="Arial"/>
                <w:sz w:val="20"/>
              </w:rPr>
              <w:sym w:font="Wingdings" w:char="F0A8"/>
            </w:r>
            <w:r w:rsidRPr="000B2D01">
              <w:rPr>
                <w:rFonts w:ascii="Arial" w:hAnsi="Arial" w:cs="Arial"/>
                <w:sz w:val="20"/>
              </w:rPr>
              <w:t xml:space="preserve"> Invasive alien species</w:t>
            </w:r>
          </w:p>
        </w:tc>
      </w:tr>
      <w:tr w:rsidR="00E15BF3" w:rsidRPr="002836AD" w:rsidTr="00A04EFC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5BF3" w:rsidRPr="002836AD" w:rsidRDefault="00E15BF3" w:rsidP="00A04EFC">
            <w:pPr>
              <w:ind w:left="616" w:hanging="616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5BF3" w:rsidRPr="002836AD" w:rsidRDefault="00E15BF3" w:rsidP="00A04EFC">
            <w:pPr>
              <w:ind w:left="616" w:hanging="616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BF3" w:rsidRPr="000B2D01" w:rsidRDefault="00E15BF3" w:rsidP="00A04EFC">
            <w:pPr>
              <w:rPr>
                <w:rFonts w:ascii="Arial" w:hAnsi="Arial" w:cs="Arial"/>
                <w:sz w:val="20"/>
              </w:rPr>
            </w:pPr>
          </w:p>
        </w:tc>
      </w:tr>
    </w:tbl>
    <w:p w:rsidR="00E15BF3" w:rsidRDefault="00E15BF3" w:rsidP="00E15BF3">
      <w:pPr>
        <w:ind w:left="142" w:hanging="142"/>
        <w:rPr>
          <w:rFonts w:ascii="Arial" w:hAnsi="Arial" w:cs="Arial"/>
          <w:sz w:val="20"/>
        </w:rPr>
      </w:pPr>
    </w:p>
    <w:p w:rsidR="00E15BF3" w:rsidRDefault="00E15BF3" w:rsidP="00E15BF3">
      <w:pPr>
        <w:ind w:left="142" w:hanging="142"/>
        <w:rPr>
          <w:rFonts w:ascii="Arial" w:hAnsi="Arial" w:cs="Arial"/>
        </w:rPr>
      </w:pPr>
    </w:p>
    <w:p w:rsidR="00144F39" w:rsidRDefault="00144F39" w:rsidP="00E15BF3">
      <w:pPr>
        <w:ind w:left="142" w:hanging="142"/>
        <w:rPr>
          <w:rFonts w:ascii="Arial" w:hAnsi="Arial" w:cs="Arial"/>
        </w:rPr>
      </w:pPr>
      <w:r w:rsidRPr="00144F39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53125" cy="1403985"/>
                <wp:effectExtent l="0" t="0" r="2857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F39" w:rsidRDefault="00144F39" w:rsidP="00144F39">
                            <w:pPr>
                              <w:ind w:left="142" w:hanging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NOTE: </w:t>
                            </w:r>
                          </w:p>
                          <w:p w:rsidR="00144F39" w:rsidRDefault="00144F39" w:rsidP="00144F3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Include a CV containing a passport-photo and summarizing your research activities. </w:t>
                            </w:r>
                            <w:proofErr w:type="gramStart"/>
                            <w:r w:rsidRPr="00AA73A3">
                              <w:rPr>
                                <w:rFonts w:ascii="Arial" w:hAnsi="Arial" w:cs="Arial"/>
                                <w:b/>
                              </w:rPr>
                              <w:t>Maximum 2-pages.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See the example of Heinz Müller-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Schärer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below.</w:t>
                            </w:r>
                          </w:p>
                          <w:p w:rsidR="00144F39" w:rsidRDefault="00144F39" w:rsidP="00144F39">
                            <w:r>
                              <w:rPr>
                                <w:rFonts w:ascii="Arial" w:hAnsi="Arial" w:cs="Arial"/>
                              </w:rPr>
                              <w:t>Send joined document to your MC members and CC to SMARTER@unifr.ch.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468.75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" fillcolor="#d8d8d8 [2732]">
                <v:textbox style="mso-fit-shape-to-text:t">
                  <w:txbxContent>
                    <w:p w:rsidR="00144F39" w:rsidRDefault="00144F39" w:rsidP="00144F39">
                      <w:pPr>
                        <w:ind w:left="142" w:hanging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NOTE: </w:t>
                      </w:r>
                    </w:p>
                    <w:p w:rsidR="00144F39" w:rsidRDefault="00144F39" w:rsidP="00144F3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Include a CV containing a passport-photo and summarizing your research activities. </w:t>
                      </w:r>
                      <w:proofErr w:type="gramStart"/>
                      <w:r w:rsidRPr="00AA73A3">
                        <w:rPr>
                          <w:rFonts w:ascii="Arial" w:hAnsi="Arial" w:cs="Arial"/>
                          <w:b/>
                        </w:rPr>
                        <w:t>Maximum 2-pages.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See the example of Heinz Müller-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Schärer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below.</w:t>
                      </w:r>
                    </w:p>
                    <w:p w:rsidR="00144F39" w:rsidRDefault="00144F39" w:rsidP="00144F39">
                      <w:r>
                        <w:rPr>
                          <w:rFonts w:ascii="Arial" w:hAnsi="Arial" w:cs="Arial"/>
                        </w:rPr>
                        <w:t>Send joined document to your MC members and CC to SMARTER@unifr.ch.</w:t>
                      </w:r>
                    </w:p>
                  </w:txbxContent>
                </v:textbox>
              </v:shape>
            </w:pict>
          </mc:Fallback>
        </mc:AlternateContent>
      </w:r>
    </w:p>
    <w:p w:rsidR="00144F39" w:rsidRDefault="00144F39" w:rsidP="00E15BF3">
      <w:pPr>
        <w:ind w:left="142" w:hanging="142"/>
        <w:rPr>
          <w:rFonts w:ascii="Arial" w:hAnsi="Arial" w:cs="Arial"/>
        </w:rPr>
      </w:pPr>
    </w:p>
    <w:p w:rsidR="00387EFC" w:rsidRPr="0025509C" w:rsidRDefault="00E15BF3" w:rsidP="00144F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387EFC">
        <w:rPr>
          <w:rFonts w:ascii="Arial" w:hAnsi="Arial" w:cs="Arial"/>
          <w:b/>
        </w:rPr>
        <w:lastRenderedPageBreak/>
        <w:t>Participation in SMARTER</w:t>
      </w:r>
    </w:p>
    <w:p w:rsidR="00387EFC" w:rsidRPr="003A6517" w:rsidRDefault="003A6517" w:rsidP="00387EFC">
      <w:pPr>
        <w:rPr>
          <w:rFonts w:ascii="Arial" w:hAnsi="Arial" w:cs="Arial"/>
          <w:sz w:val="20"/>
        </w:rPr>
      </w:pPr>
      <w:r w:rsidRPr="003A6517">
        <w:rPr>
          <w:rFonts w:ascii="Arial" w:hAnsi="Arial" w:cs="Arial"/>
          <w:sz w:val="20"/>
        </w:rPr>
        <w:t>Date: 2013-01-01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387EFC" w:rsidRPr="00094A12" w:rsidTr="009C2AA8">
        <w:trPr>
          <w:trHeight w:val="597"/>
        </w:trPr>
        <w:tc>
          <w:tcPr>
            <w:tcW w:w="8522" w:type="dxa"/>
            <w:shd w:val="clear" w:color="auto" w:fill="auto"/>
          </w:tcPr>
          <w:p w:rsidR="00387EFC" w:rsidRPr="00094A12" w:rsidRDefault="00387EFC" w:rsidP="009C2AA8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lang w:val="de-CH"/>
              </w:rPr>
            </w:pPr>
            <w:proofErr w:type="spellStart"/>
            <w:r w:rsidRPr="00094A12">
              <w:rPr>
                <w:rFonts w:ascii="Arial" w:hAnsi="Arial" w:cs="Arial"/>
                <w:b/>
                <w:lang w:val="de-CH"/>
              </w:rPr>
              <w:t>Contact</w:t>
            </w:r>
            <w:proofErr w:type="spellEnd"/>
            <w:r w:rsidRPr="00094A12">
              <w:rPr>
                <w:rFonts w:ascii="Arial" w:hAnsi="Arial" w:cs="Arial"/>
                <w:b/>
                <w:lang w:val="de-CH"/>
              </w:rPr>
              <w:t xml:space="preserve"> </w:t>
            </w:r>
            <w:proofErr w:type="spellStart"/>
            <w:r w:rsidRPr="00094A12">
              <w:rPr>
                <w:rFonts w:ascii="Arial" w:hAnsi="Arial" w:cs="Arial"/>
                <w:b/>
                <w:lang w:val="de-CH"/>
              </w:rPr>
              <w:t>details</w:t>
            </w:r>
            <w:proofErr w:type="spellEnd"/>
          </w:p>
          <w:p w:rsidR="00387EFC" w:rsidRPr="00094A12" w:rsidRDefault="00387EFC" w:rsidP="009C2AA8">
            <w:pPr>
              <w:pStyle w:val="ListParagraph"/>
              <w:tabs>
                <w:tab w:val="left" w:pos="1065"/>
              </w:tabs>
              <w:ind w:left="0"/>
              <w:rPr>
                <w:rFonts w:ascii="Arial" w:hAnsi="Arial" w:cs="Arial"/>
                <w:lang w:val="de-CH"/>
              </w:rPr>
            </w:pPr>
            <w:r w:rsidRPr="00094A12">
              <w:rPr>
                <w:rFonts w:ascii="Arial" w:hAnsi="Arial" w:cs="Arial"/>
                <w:i/>
                <w:lang w:val="de-CH"/>
              </w:rPr>
              <w:t>Name</w:t>
            </w:r>
            <w:r w:rsidRPr="00094A12">
              <w:rPr>
                <w:rFonts w:ascii="Arial" w:hAnsi="Arial" w:cs="Arial"/>
                <w:lang w:val="de-CH"/>
              </w:rPr>
              <w:t>: Heinz Müller-</w:t>
            </w:r>
            <w:proofErr w:type="spellStart"/>
            <w:r w:rsidRPr="00094A12">
              <w:rPr>
                <w:rFonts w:ascii="Arial" w:hAnsi="Arial" w:cs="Arial"/>
                <w:lang w:val="de-CH"/>
              </w:rPr>
              <w:t>Schärer</w:t>
            </w:r>
            <w:proofErr w:type="spellEnd"/>
          </w:p>
          <w:p w:rsidR="00387EFC" w:rsidRPr="00094A12" w:rsidRDefault="00387EFC" w:rsidP="009C2AA8">
            <w:pPr>
              <w:pStyle w:val="ListParagraph"/>
              <w:ind w:left="0"/>
              <w:rPr>
                <w:rFonts w:ascii="Arial" w:hAnsi="Arial" w:cs="Arial"/>
                <w:lang w:val="de-CH"/>
              </w:rPr>
            </w:pPr>
            <w:r w:rsidRPr="00094A12">
              <w:rPr>
                <w:rFonts w:ascii="Arial" w:hAnsi="Arial" w:cs="Arial"/>
                <w:i/>
                <w:lang w:val="de-CH"/>
              </w:rPr>
              <w:t>Positio</w:t>
            </w:r>
            <w:r w:rsidRPr="00094A12">
              <w:rPr>
                <w:rFonts w:ascii="Arial" w:hAnsi="Arial" w:cs="Arial"/>
                <w:lang w:val="de-CH"/>
              </w:rPr>
              <w:t>n</w:t>
            </w:r>
            <w:r w:rsidRPr="00094A12">
              <w:rPr>
                <w:rFonts w:ascii="Arial" w:hAnsi="Arial" w:cs="Arial"/>
                <w:vertAlign w:val="superscript"/>
                <w:lang w:val="de-CH"/>
              </w:rPr>
              <w:t>1</w:t>
            </w:r>
            <w:r w:rsidRPr="00094A12">
              <w:rPr>
                <w:rFonts w:ascii="Arial" w:hAnsi="Arial" w:cs="Arial"/>
                <w:lang w:val="de-CH"/>
              </w:rPr>
              <w:t xml:space="preserve">: </w:t>
            </w:r>
            <w:proofErr w:type="spellStart"/>
            <w:r w:rsidRPr="00094A12">
              <w:rPr>
                <w:rFonts w:ascii="Arial" w:hAnsi="Arial" w:cs="Arial"/>
                <w:lang w:val="de-CH"/>
              </w:rPr>
              <w:t>Univ.prof</w:t>
            </w:r>
            <w:proofErr w:type="spellEnd"/>
            <w:r w:rsidRPr="00094A12">
              <w:rPr>
                <w:rFonts w:ascii="Arial" w:hAnsi="Arial" w:cs="Arial"/>
                <w:lang w:val="de-CH"/>
              </w:rPr>
              <w:t>, permanent</w:t>
            </w:r>
          </w:p>
          <w:p w:rsidR="00387EFC" w:rsidRPr="00094A12" w:rsidRDefault="00387EFC" w:rsidP="009C2AA8">
            <w:pPr>
              <w:pStyle w:val="ListParagraph"/>
              <w:ind w:left="0"/>
              <w:rPr>
                <w:rFonts w:ascii="Arial" w:hAnsi="Arial" w:cs="Arial"/>
                <w:lang w:val="de-CH"/>
              </w:rPr>
            </w:pPr>
            <w:r w:rsidRPr="00094A12">
              <w:rPr>
                <w:rFonts w:ascii="Arial" w:hAnsi="Arial" w:cs="Arial"/>
                <w:i/>
                <w:lang w:val="de-CH"/>
              </w:rPr>
              <w:t>Institution</w:t>
            </w:r>
            <w:r w:rsidRPr="00094A12">
              <w:rPr>
                <w:rFonts w:ascii="Arial" w:hAnsi="Arial" w:cs="Arial"/>
                <w:lang w:val="de-CH"/>
              </w:rPr>
              <w:t xml:space="preserve">: University </w:t>
            </w:r>
            <w:proofErr w:type="spellStart"/>
            <w:r w:rsidRPr="00094A12">
              <w:rPr>
                <w:rFonts w:ascii="Arial" w:hAnsi="Arial" w:cs="Arial"/>
                <w:lang w:val="de-CH"/>
              </w:rPr>
              <w:t>of</w:t>
            </w:r>
            <w:proofErr w:type="spellEnd"/>
            <w:r w:rsidRPr="00094A12">
              <w:rPr>
                <w:rFonts w:ascii="Arial" w:hAnsi="Arial" w:cs="Arial"/>
                <w:lang w:val="de-CH"/>
              </w:rPr>
              <w:t xml:space="preserve"> Fribourg</w:t>
            </w:r>
          </w:p>
          <w:p w:rsidR="00387EFC" w:rsidRPr="009C2AA8" w:rsidRDefault="00387EFC" w:rsidP="009C2AA8">
            <w:pPr>
              <w:pStyle w:val="ListParagraph"/>
              <w:ind w:left="0"/>
              <w:rPr>
                <w:rFonts w:ascii="Arial" w:hAnsi="Arial" w:cs="Arial"/>
                <w:lang w:val="de-CH"/>
              </w:rPr>
            </w:pPr>
            <w:proofErr w:type="spellStart"/>
            <w:r w:rsidRPr="00094A12">
              <w:rPr>
                <w:rFonts w:ascii="Arial" w:hAnsi="Arial" w:cs="Arial"/>
                <w:i/>
                <w:lang w:val="de-CH"/>
              </w:rPr>
              <w:t>Address</w:t>
            </w:r>
            <w:proofErr w:type="spellEnd"/>
            <w:r w:rsidRPr="00094A12">
              <w:rPr>
                <w:rFonts w:ascii="Arial" w:hAnsi="Arial" w:cs="Arial"/>
                <w:lang w:val="de-CH"/>
              </w:rPr>
              <w:t xml:space="preserve">: </w:t>
            </w:r>
            <w:proofErr w:type="spellStart"/>
            <w:r w:rsidRPr="00094A12">
              <w:rPr>
                <w:rFonts w:ascii="Arial" w:hAnsi="Arial" w:cs="Arial"/>
                <w:lang w:val="de-CH"/>
              </w:rPr>
              <w:t>Chemin</w:t>
            </w:r>
            <w:proofErr w:type="spellEnd"/>
            <w:r w:rsidRPr="00094A12">
              <w:rPr>
                <w:rFonts w:ascii="Arial" w:hAnsi="Arial" w:cs="Arial"/>
                <w:lang w:val="de-CH"/>
              </w:rPr>
              <w:t xml:space="preserve"> </w:t>
            </w:r>
            <w:r w:rsidRPr="009C2AA8">
              <w:rPr>
                <w:rFonts w:ascii="Arial" w:hAnsi="Arial" w:cs="Arial"/>
                <w:lang w:val="de-CH"/>
              </w:rPr>
              <w:t>du Musée 10, CH-1700 Fribourg, SWITZERLAND</w:t>
            </w:r>
          </w:p>
          <w:p w:rsidR="00387EFC" w:rsidRPr="009C2AA8" w:rsidRDefault="00387EFC" w:rsidP="009C2AA8">
            <w:pPr>
              <w:pStyle w:val="ListParagraph"/>
              <w:ind w:left="0"/>
              <w:rPr>
                <w:rFonts w:ascii="Arial" w:hAnsi="Arial" w:cs="Arial"/>
                <w:lang w:val="de-CH"/>
              </w:rPr>
            </w:pPr>
            <w:r w:rsidRPr="009C2AA8">
              <w:rPr>
                <w:rFonts w:ascii="Arial" w:hAnsi="Arial" w:cs="Arial"/>
                <w:i/>
                <w:lang w:val="de-CH"/>
              </w:rPr>
              <w:t>Email</w:t>
            </w:r>
            <w:r w:rsidRPr="009C2AA8">
              <w:rPr>
                <w:rFonts w:ascii="Arial" w:hAnsi="Arial" w:cs="Arial"/>
                <w:lang w:val="de-CH"/>
              </w:rPr>
              <w:t>: Heinz.mueller@unifr.ch</w:t>
            </w:r>
          </w:p>
        </w:tc>
      </w:tr>
      <w:tr w:rsidR="003A6517" w:rsidRPr="001B6F4C" w:rsidTr="009C2AA8">
        <w:tc>
          <w:tcPr>
            <w:tcW w:w="8522" w:type="dxa"/>
            <w:shd w:val="clear" w:color="auto" w:fill="auto"/>
          </w:tcPr>
          <w:p w:rsidR="003A6517" w:rsidRDefault="003A6517" w:rsidP="003A6517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PhD</w:t>
            </w:r>
          </w:p>
          <w:p w:rsidR="003A6517" w:rsidRDefault="003A6517" w:rsidP="003A6517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PhD obtained? Yes </w:t>
            </w:r>
          </w:p>
          <w:p w:rsidR="003A6517" w:rsidRPr="009C2AA8" w:rsidRDefault="003A6517" w:rsidP="003A6517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lang w:val="en-US"/>
              </w:rPr>
            </w:pPr>
            <w:r w:rsidRPr="00094A12">
              <w:rPr>
                <w:rFonts w:ascii="Arial" w:hAnsi="Arial" w:cs="Arial"/>
                <w:lang w:val="en-US"/>
              </w:rPr>
              <w:t xml:space="preserve">If PhD obtained </w:t>
            </w:r>
            <w:r>
              <w:rPr>
                <w:rFonts w:ascii="Arial" w:hAnsi="Arial" w:cs="Arial"/>
                <w:lang w:val="en-US"/>
              </w:rPr>
              <w:t>in 2006 or later, give date of PhD:</w:t>
            </w:r>
          </w:p>
        </w:tc>
      </w:tr>
      <w:tr w:rsidR="00387EFC" w:rsidRPr="001B6F4C" w:rsidTr="009C2AA8">
        <w:tc>
          <w:tcPr>
            <w:tcW w:w="8522" w:type="dxa"/>
            <w:shd w:val="clear" w:color="auto" w:fill="auto"/>
          </w:tcPr>
          <w:p w:rsidR="00387EFC" w:rsidRPr="009C2AA8" w:rsidRDefault="00387EFC" w:rsidP="009C2AA8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9C2AA8">
              <w:rPr>
                <w:rFonts w:ascii="Arial" w:hAnsi="Arial" w:cs="Arial"/>
                <w:b/>
                <w:lang w:val="en-US"/>
              </w:rPr>
              <w:t>Expertise (general)</w:t>
            </w:r>
          </w:p>
          <w:p w:rsidR="00387EFC" w:rsidRPr="009C2AA8" w:rsidRDefault="00387EFC" w:rsidP="009C2AA8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r w:rsidRPr="009C2AA8">
              <w:rPr>
                <w:rFonts w:ascii="Arial" w:hAnsi="Arial" w:cs="Arial"/>
                <w:i/>
                <w:lang w:val="en-US"/>
              </w:rPr>
              <w:t>Areas of research expertise</w:t>
            </w:r>
            <w:r w:rsidRPr="009C2AA8">
              <w:rPr>
                <w:rFonts w:ascii="Arial" w:hAnsi="Arial" w:cs="Arial"/>
                <w:lang w:val="en-US"/>
              </w:rPr>
              <w:t xml:space="preserve">: </w:t>
            </w:r>
          </w:p>
          <w:p w:rsidR="00387EFC" w:rsidRPr="009C2AA8" w:rsidRDefault="00387EFC" w:rsidP="009C2AA8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r w:rsidRPr="009C2AA8">
              <w:rPr>
                <w:rFonts w:ascii="Arial" w:hAnsi="Arial" w:cs="Arial"/>
                <w:lang w:val="en-US"/>
              </w:rPr>
              <w:t>My main research interests are ecological and evolutionary aspects of plant antagonist interactions, especially in the context of plant invasion and biocontrol</w:t>
            </w:r>
          </w:p>
          <w:p w:rsidR="00387EFC" w:rsidRPr="009C2AA8" w:rsidRDefault="00387EFC" w:rsidP="009C2AA8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r w:rsidRPr="009C2AA8">
              <w:rPr>
                <w:rFonts w:ascii="Arial" w:hAnsi="Arial" w:cs="Arial"/>
                <w:i/>
                <w:lang w:val="en-US"/>
              </w:rPr>
              <w:t>Other expertise relevant to SMARTER</w:t>
            </w:r>
            <w:r w:rsidRPr="009C2AA8">
              <w:rPr>
                <w:rFonts w:ascii="Arial" w:hAnsi="Arial" w:cs="Arial"/>
                <w:i/>
                <w:vertAlign w:val="superscript"/>
                <w:lang w:val="en-US"/>
              </w:rPr>
              <w:t>2</w:t>
            </w:r>
            <w:r w:rsidRPr="009C2AA8">
              <w:rPr>
                <w:rFonts w:ascii="Arial" w:hAnsi="Arial" w:cs="Arial"/>
                <w:lang w:val="en-US"/>
              </w:rPr>
              <w:t>:</w:t>
            </w:r>
          </w:p>
          <w:p w:rsidR="00387EFC" w:rsidRPr="009C2AA8" w:rsidRDefault="00387EFC" w:rsidP="009C2AA8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r w:rsidRPr="009C2AA8">
              <w:rPr>
                <w:rFonts w:ascii="Arial" w:hAnsi="Arial" w:cs="Arial"/>
                <w:lang w:val="en-US"/>
              </w:rPr>
              <w:t xml:space="preserve">Co-ordination of larger research networks at the national (National Centre of Competence (Plant Survival), National Research </w:t>
            </w:r>
            <w:proofErr w:type="spellStart"/>
            <w:r w:rsidRPr="009C2AA8">
              <w:rPr>
                <w:rFonts w:ascii="Arial" w:hAnsi="Arial" w:cs="Arial"/>
                <w:lang w:val="en-US"/>
              </w:rPr>
              <w:t>Progam</w:t>
            </w:r>
            <w:proofErr w:type="spellEnd"/>
            <w:r w:rsidRPr="009C2AA8">
              <w:rPr>
                <w:rFonts w:ascii="Arial" w:hAnsi="Arial" w:cs="Arial"/>
                <w:lang w:val="en-US"/>
              </w:rPr>
              <w:t xml:space="preserve"> (Alps)) and </w:t>
            </w:r>
            <w:proofErr w:type="gramStart"/>
            <w:r w:rsidRPr="009C2AA8">
              <w:rPr>
                <w:rFonts w:ascii="Arial" w:hAnsi="Arial" w:cs="Arial"/>
                <w:lang w:val="en-US"/>
              </w:rPr>
              <w:t>international  research</w:t>
            </w:r>
            <w:proofErr w:type="gramEnd"/>
            <w:r w:rsidRPr="009C2AA8">
              <w:rPr>
                <w:rFonts w:ascii="Arial" w:hAnsi="Arial" w:cs="Arial"/>
                <w:lang w:val="en-US"/>
              </w:rPr>
              <w:t xml:space="preserve"> programs (EU-T-Links, COST Weed Biocontrol).</w:t>
            </w:r>
          </w:p>
        </w:tc>
      </w:tr>
      <w:tr w:rsidR="00387EFC" w:rsidRPr="00CF405B" w:rsidTr="009C2AA8">
        <w:tc>
          <w:tcPr>
            <w:tcW w:w="8522" w:type="dxa"/>
            <w:shd w:val="clear" w:color="auto" w:fill="auto"/>
          </w:tcPr>
          <w:p w:rsidR="00387EFC" w:rsidRPr="009C2AA8" w:rsidRDefault="00387EFC" w:rsidP="009C2AA8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9C2AA8">
              <w:rPr>
                <w:rFonts w:ascii="Arial" w:hAnsi="Arial" w:cs="Arial"/>
                <w:b/>
              </w:rPr>
              <w:t xml:space="preserve">Work on </w:t>
            </w:r>
            <w:r w:rsidRPr="009C2AA8">
              <w:rPr>
                <w:rFonts w:ascii="Arial" w:hAnsi="Arial" w:cs="Arial"/>
                <w:b/>
                <w:i/>
              </w:rPr>
              <w:t>Ambrosia</w:t>
            </w:r>
          </w:p>
          <w:p w:rsidR="00387EFC" w:rsidRPr="009C2AA8" w:rsidRDefault="00387EFC" w:rsidP="009C2AA8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r w:rsidRPr="009C2AA8">
              <w:rPr>
                <w:rFonts w:ascii="Arial" w:hAnsi="Arial" w:cs="Arial"/>
                <w:i/>
                <w:lang w:val="en-US"/>
              </w:rPr>
              <w:t>Past work on Ambrosia</w:t>
            </w:r>
            <w:r w:rsidRPr="009C2AA8">
              <w:rPr>
                <w:rFonts w:ascii="Arial" w:hAnsi="Arial" w:cs="Arial"/>
                <w:lang w:val="en-US"/>
              </w:rPr>
              <w:t>:</w:t>
            </w:r>
          </w:p>
          <w:p w:rsidR="00387EFC" w:rsidRPr="009C2AA8" w:rsidRDefault="00387EFC" w:rsidP="009C2AA8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r w:rsidRPr="009C2AA8">
              <w:rPr>
                <w:rFonts w:ascii="Arial" w:hAnsi="Arial" w:cs="Arial"/>
                <w:lang w:val="en-US"/>
              </w:rPr>
              <w:t xml:space="preserve">Review of biological control efforts against </w:t>
            </w:r>
            <w:r w:rsidRPr="009C2AA8">
              <w:rPr>
                <w:rFonts w:ascii="Arial" w:hAnsi="Arial" w:cs="Arial"/>
                <w:i/>
                <w:lang w:val="en-US"/>
              </w:rPr>
              <w:t>Ambrosia</w:t>
            </w:r>
            <w:r w:rsidRPr="009C2AA8">
              <w:rPr>
                <w:rFonts w:ascii="Arial" w:hAnsi="Arial" w:cs="Arial"/>
                <w:lang w:val="en-US"/>
              </w:rPr>
              <w:t xml:space="preserve"> worldwide; </w:t>
            </w:r>
          </w:p>
          <w:p w:rsidR="00387EFC" w:rsidRPr="009C2AA8" w:rsidRDefault="00387EFC" w:rsidP="009C2AA8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r w:rsidRPr="009C2AA8">
              <w:rPr>
                <w:rFonts w:ascii="Arial" w:hAnsi="Arial" w:cs="Arial"/>
                <w:lang w:val="en-US"/>
              </w:rPr>
              <w:t xml:space="preserve">Co-organization of a workshop on ‘Sustainable management of </w:t>
            </w:r>
            <w:r w:rsidRPr="009C2AA8">
              <w:rPr>
                <w:rFonts w:ascii="Arial" w:hAnsi="Arial" w:cs="Arial"/>
                <w:i/>
                <w:lang w:val="en-US"/>
              </w:rPr>
              <w:t>Ambrosia</w:t>
            </w:r>
            <w:r w:rsidRPr="009C2AA8">
              <w:rPr>
                <w:rFonts w:ascii="Arial" w:hAnsi="Arial" w:cs="Arial"/>
                <w:lang w:val="en-US"/>
              </w:rPr>
              <w:t xml:space="preserve"> in Europe’ (</w:t>
            </w:r>
            <w:proofErr w:type="spellStart"/>
            <w:r w:rsidRPr="009C2AA8">
              <w:rPr>
                <w:rFonts w:ascii="Arial" w:hAnsi="Arial" w:cs="Arial"/>
                <w:lang w:val="en-US"/>
              </w:rPr>
              <w:t>Delémont</w:t>
            </w:r>
            <w:proofErr w:type="spellEnd"/>
            <w:r w:rsidRPr="009C2AA8">
              <w:rPr>
                <w:rFonts w:ascii="Arial" w:hAnsi="Arial" w:cs="Arial"/>
                <w:lang w:val="en-US"/>
              </w:rPr>
              <w:t>, 2009). Extended research in Georgia on mechanical and chemical control of ragweed in pipeline corridors (for BP), collaboration with China (CAS Wuhan) on biological control</w:t>
            </w:r>
          </w:p>
          <w:p w:rsidR="00387EFC" w:rsidRPr="009C2AA8" w:rsidRDefault="00387EFC" w:rsidP="009C2AA8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r w:rsidRPr="009C2AA8">
              <w:rPr>
                <w:rFonts w:ascii="Arial" w:hAnsi="Arial" w:cs="Arial"/>
                <w:i/>
                <w:lang w:val="en-US"/>
              </w:rPr>
              <w:t>Ongoing work on Ambrosia</w:t>
            </w:r>
            <w:r w:rsidRPr="009C2AA8">
              <w:rPr>
                <w:rFonts w:ascii="Arial" w:hAnsi="Arial" w:cs="Arial"/>
                <w:lang w:val="en-US"/>
              </w:rPr>
              <w:t>:</w:t>
            </w:r>
          </w:p>
          <w:p w:rsidR="00387EFC" w:rsidRPr="009C2AA8" w:rsidRDefault="00387EFC" w:rsidP="009C2AA8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r w:rsidRPr="009C2AA8">
              <w:rPr>
                <w:rFonts w:ascii="Arial" w:hAnsi="Arial" w:cs="Arial"/>
                <w:lang w:val="en-US"/>
              </w:rPr>
              <w:t>Continued work in Georgia, extended field survey of ragweed (and other exotic plants) across the country, continued work in China on biocontrol of ragweed</w:t>
            </w:r>
          </w:p>
        </w:tc>
      </w:tr>
      <w:tr w:rsidR="00387EFC" w:rsidRPr="00CF405B" w:rsidTr="009C2AA8">
        <w:tc>
          <w:tcPr>
            <w:tcW w:w="8522" w:type="dxa"/>
            <w:shd w:val="clear" w:color="auto" w:fill="auto"/>
          </w:tcPr>
          <w:p w:rsidR="00387EFC" w:rsidRPr="009C2AA8" w:rsidRDefault="00387EFC" w:rsidP="009C2AA8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lang w:val="en-US"/>
              </w:rPr>
            </w:pPr>
            <w:r w:rsidRPr="009C2AA8">
              <w:rPr>
                <w:rFonts w:ascii="Arial" w:hAnsi="Arial" w:cs="Arial"/>
                <w:b/>
              </w:rPr>
              <w:t>Role in SMARTER</w:t>
            </w:r>
          </w:p>
          <w:p w:rsidR="00387EFC" w:rsidRPr="009C2AA8" w:rsidRDefault="00387EFC" w:rsidP="009C2AA8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r w:rsidRPr="009C2AA8">
              <w:rPr>
                <w:rFonts w:ascii="Arial" w:hAnsi="Arial" w:cs="Arial"/>
                <w:i/>
                <w:lang w:val="en-US"/>
              </w:rPr>
              <w:t>Anticipated role in SMARTER</w:t>
            </w:r>
            <w:r w:rsidRPr="009C2AA8">
              <w:rPr>
                <w:rFonts w:ascii="Arial" w:hAnsi="Arial" w:cs="Arial"/>
                <w:i/>
                <w:vertAlign w:val="superscript"/>
                <w:lang w:val="en-US"/>
              </w:rPr>
              <w:t>3</w:t>
            </w:r>
            <w:r w:rsidRPr="009C2AA8">
              <w:rPr>
                <w:rFonts w:ascii="Arial" w:hAnsi="Arial" w:cs="Arial"/>
                <w:lang w:val="en-US"/>
              </w:rPr>
              <w:t>: Chair of the Action</w:t>
            </w:r>
          </w:p>
          <w:p w:rsidR="00387EFC" w:rsidRPr="009C2AA8" w:rsidRDefault="00387EFC" w:rsidP="009C2AA8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r w:rsidRPr="009C2AA8">
              <w:rPr>
                <w:rFonts w:ascii="Arial" w:hAnsi="Arial" w:cs="Arial"/>
                <w:i/>
                <w:lang w:val="en-US"/>
              </w:rPr>
              <w:t>Planned contribution to/participation in WPs and Tasks</w:t>
            </w:r>
            <w:r w:rsidRPr="009C2AA8">
              <w:rPr>
                <w:rFonts w:ascii="Arial" w:hAnsi="Arial" w:cs="Arial"/>
                <w:lang w:val="en-US"/>
              </w:rPr>
              <w:t>:</w:t>
            </w:r>
          </w:p>
          <w:p w:rsidR="00387EFC" w:rsidRPr="009C2AA8" w:rsidRDefault="00387EFC" w:rsidP="009C2AA8">
            <w:pPr>
              <w:pStyle w:val="ListParagraph"/>
              <w:ind w:left="0"/>
              <w:rPr>
                <w:rFonts w:ascii="Arial" w:hAnsi="Arial" w:cs="Arial"/>
                <w:i/>
                <w:lang w:val="en-US"/>
              </w:rPr>
            </w:pPr>
            <w:r w:rsidRPr="009C2AA8">
              <w:rPr>
                <w:rFonts w:ascii="Arial" w:hAnsi="Arial" w:cs="Arial"/>
                <w:lang w:val="en-US"/>
              </w:rPr>
              <w:t xml:space="preserve">WP1: Biological control of </w:t>
            </w:r>
            <w:r w:rsidRPr="009C2AA8">
              <w:rPr>
                <w:rFonts w:ascii="Arial" w:hAnsi="Arial" w:cs="Arial"/>
                <w:i/>
                <w:lang w:val="en-US"/>
              </w:rPr>
              <w:t>Ambrosia, collaboration with China, survey in South America (Argentina and Brazil).</w:t>
            </w:r>
          </w:p>
          <w:p w:rsidR="00387EFC" w:rsidRPr="009C2AA8" w:rsidRDefault="00387EFC" w:rsidP="009C2AA8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r w:rsidRPr="009C2AA8">
              <w:rPr>
                <w:rFonts w:ascii="Arial" w:hAnsi="Arial" w:cs="Arial"/>
                <w:lang w:val="en-US"/>
              </w:rPr>
              <w:t>WP3: mainly combining biocontrol with competitive vegetation management</w:t>
            </w:r>
          </w:p>
          <w:p w:rsidR="00387EFC" w:rsidRPr="009C2AA8" w:rsidRDefault="00387EFC" w:rsidP="009C2AA8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r w:rsidRPr="009C2AA8">
              <w:rPr>
                <w:rFonts w:ascii="Arial" w:hAnsi="Arial" w:cs="Arial"/>
                <w:lang w:val="en-US"/>
              </w:rPr>
              <w:t>WP4: working on overall synthesis of management evaluation</w:t>
            </w:r>
          </w:p>
          <w:p w:rsidR="00387EFC" w:rsidRPr="009C2AA8" w:rsidRDefault="00387EFC" w:rsidP="009C2AA8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r w:rsidRPr="009C2AA8">
              <w:rPr>
                <w:rFonts w:ascii="Arial" w:hAnsi="Arial" w:cs="Arial"/>
                <w:lang w:val="en-US"/>
              </w:rPr>
              <w:t>Task 5: co-organizer of a summer school</w:t>
            </w:r>
          </w:p>
          <w:p w:rsidR="00387EFC" w:rsidRDefault="00387EFC" w:rsidP="009C2AA8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r w:rsidRPr="009C2AA8">
              <w:rPr>
                <w:rFonts w:ascii="Arial" w:hAnsi="Arial" w:cs="Arial"/>
                <w:lang w:val="en-US"/>
              </w:rPr>
              <w:t xml:space="preserve">Task 6: co-organizer of stakeholder meetings, working on European-wide guidelines and regulations on IAS management and biocontrol measures. </w:t>
            </w:r>
          </w:p>
          <w:p w:rsidR="003A6517" w:rsidRPr="009C2AA8" w:rsidRDefault="003A6517" w:rsidP="009C2AA8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r w:rsidRPr="003A6517">
              <w:rPr>
                <w:rFonts w:ascii="Arial" w:hAnsi="Arial" w:cs="Arial"/>
                <w:i/>
                <w:lang w:val="en-US"/>
              </w:rPr>
              <w:t>Working Group most related to:</w:t>
            </w:r>
            <w:r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3A6517">
              <w:rPr>
                <w:rFonts w:ascii="Arial" w:hAnsi="Arial" w:cs="Arial"/>
                <w:lang w:val="en-US"/>
              </w:rPr>
              <w:t>WG1</w:t>
            </w:r>
          </w:p>
        </w:tc>
      </w:tr>
      <w:tr w:rsidR="00387EFC" w:rsidRPr="000A426C" w:rsidTr="009C2AA8">
        <w:tc>
          <w:tcPr>
            <w:tcW w:w="8522" w:type="dxa"/>
            <w:shd w:val="clear" w:color="auto" w:fill="auto"/>
          </w:tcPr>
          <w:p w:rsidR="00387EFC" w:rsidRPr="009C2AA8" w:rsidRDefault="00387EFC" w:rsidP="009C2AA8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lang w:val="en-US"/>
              </w:rPr>
            </w:pPr>
            <w:r w:rsidRPr="009C2AA8">
              <w:rPr>
                <w:rFonts w:ascii="Arial" w:hAnsi="Arial" w:cs="Arial"/>
                <w:b/>
                <w:lang w:val="en-US"/>
              </w:rPr>
              <w:t>Max. five publications relevant to SMARTER</w:t>
            </w:r>
            <w:r w:rsidRPr="009C2AA8">
              <w:rPr>
                <w:rFonts w:ascii="Arial" w:hAnsi="Arial" w:cs="Arial"/>
                <w:vertAlign w:val="superscript"/>
                <w:lang w:val="en-US"/>
              </w:rPr>
              <w:t>4</w:t>
            </w:r>
          </w:p>
          <w:p w:rsidR="00387EFC" w:rsidRPr="009C2AA8" w:rsidRDefault="00387EFC" w:rsidP="009C2AA8">
            <w:pPr>
              <w:pStyle w:val="ListParagraph"/>
              <w:ind w:left="318" w:hanging="318"/>
              <w:rPr>
                <w:rFonts w:ascii="Arial" w:hAnsi="Arial" w:cs="Arial"/>
                <w:lang w:val="en-US"/>
              </w:rPr>
            </w:pPr>
            <w:r w:rsidRPr="009C2AA8">
              <w:rPr>
                <w:rFonts w:ascii="Arial" w:hAnsi="Arial" w:cs="Arial"/>
                <w:lang w:val="de-CH"/>
              </w:rPr>
              <w:t>1)</w:t>
            </w:r>
            <w:r w:rsidRPr="009C2AA8">
              <w:rPr>
                <w:rFonts w:ascii="Arial" w:hAnsi="Arial" w:cs="Arial"/>
                <w:lang w:val="de-CH"/>
              </w:rPr>
              <w:tab/>
              <w:t xml:space="preserve">Gerber E, Schaffner U, Gassmann, A, Hinz HL, Seier M </w:t>
            </w:r>
            <w:proofErr w:type="spellStart"/>
            <w:r w:rsidRPr="009C2AA8">
              <w:rPr>
                <w:rFonts w:ascii="Arial" w:hAnsi="Arial" w:cs="Arial"/>
                <w:lang w:val="de-CH"/>
              </w:rPr>
              <w:t>and</w:t>
            </w:r>
            <w:proofErr w:type="spellEnd"/>
            <w:r w:rsidRPr="009C2AA8">
              <w:rPr>
                <w:rFonts w:ascii="Arial" w:hAnsi="Arial" w:cs="Arial"/>
                <w:lang w:val="de-CH"/>
              </w:rPr>
              <w:t xml:space="preserve"> Müller-</w:t>
            </w:r>
            <w:proofErr w:type="spellStart"/>
            <w:r w:rsidRPr="009C2AA8">
              <w:rPr>
                <w:rFonts w:ascii="Arial" w:hAnsi="Arial" w:cs="Arial"/>
                <w:lang w:val="de-CH"/>
              </w:rPr>
              <w:t>Schärer</w:t>
            </w:r>
            <w:proofErr w:type="spellEnd"/>
            <w:r w:rsidRPr="009C2AA8">
              <w:rPr>
                <w:rFonts w:ascii="Arial" w:hAnsi="Arial" w:cs="Arial"/>
                <w:lang w:val="de-CH"/>
              </w:rPr>
              <w:t xml:space="preserve"> H. 2011. </w:t>
            </w:r>
            <w:r w:rsidRPr="009C2AA8">
              <w:rPr>
                <w:rFonts w:ascii="Arial" w:hAnsi="Arial" w:cs="Arial"/>
              </w:rPr>
              <w:t xml:space="preserve">Prospects for biological control of </w:t>
            </w:r>
            <w:r w:rsidRPr="009C2AA8">
              <w:rPr>
                <w:rFonts w:ascii="Arial" w:hAnsi="Arial" w:cs="Arial"/>
                <w:i/>
              </w:rPr>
              <w:t>Ambrosia artemisiifolia</w:t>
            </w:r>
            <w:r w:rsidRPr="009C2AA8">
              <w:rPr>
                <w:rFonts w:ascii="Arial" w:hAnsi="Arial" w:cs="Arial"/>
              </w:rPr>
              <w:t xml:space="preserve"> in Europe: learning from the past. </w:t>
            </w:r>
            <w:r w:rsidRPr="009C2AA8">
              <w:rPr>
                <w:rFonts w:ascii="Arial" w:hAnsi="Arial" w:cs="Arial"/>
                <w:lang w:val="en-US"/>
              </w:rPr>
              <w:t>Weed Research 51: 559-573.</w:t>
            </w:r>
          </w:p>
          <w:p w:rsidR="00387EFC" w:rsidRPr="009C2AA8" w:rsidRDefault="00387EFC" w:rsidP="009C2AA8">
            <w:pPr>
              <w:pStyle w:val="ListParagraph"/>
              <w:ind w:left="318" w:hanging="318"/>
              <w:rPr>
                <w:rFonts w:ascii="Arial" w:hAnsi="Arial" w:cs="Arial"/>
                <w:lang w:val="en-US"/>
              </w:rPr>
            </w:pPr>
            <w:r w:rsidRPr="009C2AA8">
              <w:rPr>
                <w:rFonts w:ascii="Arial" w:hAnsi="Arial" w:cs="Arial"/>
                <w:lang w:val="en-US"/>
              </w:rPr>
              <w:t xml:space="preserve">2) </w:t>
            </w:r>
            <w:r w:rsidRPr="009C2AA8">
              <w:rPr>
                <w:rFonts w:ascii="Arial" w:hAnsi="Arial" w:cs="Arial"/>
                <w:lang w:val="en-US"/>
              </w:rPr>
              <w:tab/>
            </w:r>
            <w:r w:rsidRPr="009C2AA8">
              <w:rPr>
                <w:rFonts w:ascii="Arial" w:hAnsi="Arial" w:cs="Arial"/>
              </w:rPr>
              <w:t>Müller-</w:t>
            </w:r>
            <w:proofErr w:type="spellStart"/>
            <w:r w:rsidRPr="009C2AA8">
              <w:rPr>
                <w:rFonts w:ascii="Arial" w:hAnsi="Arial" w:cs="Arial"/>
              </w:rPr>
              <w:t>Schärer</w:t>
            </w:r>
            <w:proofErr w:type="spellEnd"/>
            <w:r w:rsidRPr="009C2AA8">
              <w:rPr>
                <w:rFonts w:ascii="Arial" w:hAnsi="Arial" w:cs="Arial"/>
              </w:rPr>
              <w:t xml:space="preserve"> H, </w:t>
            </w:r>
            <w:r w:rsidRPr="009C2AA8">
              <w:rPr>
                <w:rFonts w:ascii="Arial" w:hAnsi="Arial" w:cs="Arial"/>
                <w:bCs/>
              </w:rPr>
              <w:t xml:space="preserve">Schaffner </w:t>
            </w:r>
            <w:r w:rsidRPr="009C2AA8">
              <w:rPr>
                <w:rFonts w:ascii="Arial" w:hAnsi="Arial" w:cs="Arial"/>
              </w:rPr>
              <w:t xml:space="preserve">U., </w:t>
            </w:r>
            <w:r w:rsidRPr="009C2AA8">
              <w:rPr>
                <w:rFonts w:ascii="Arial" w:hAnsi="Arial" w:cs="Arial"/>
                <w:bCs/>
              </w:rPr>
              <w:t>2008</w:t>
            </w:r>
            <w:r w:rsidRPr="009C2AA8">
              <w:rPr>
                <w:rFonts w:ascii="Arial" w:hAnsi="Arial" w:cs="Arial"/>
              </w:rPr>
              <w:t xml:space="preserve">. Classical biological control: exploiting enemy escape to manage plant invasions. </w:t>
            </w:r>
            <w:r w:rsidRPr="009C2AA8">
              <w:rPr>
                <w:rFonts w:ascii="Arial" w:hAnsi="Arial" w:cs="Arial"/>
                <w:bCs/>
              </w:rPr>
              <w:t>Biological Invasions</w:t>
            </w:r>
            <w:r w:rsidRPr="009C2AA8">
              <w:rPr>
                <w:rFonts w:ascii="Arial" w:hAnsi="Arial" w:cs="Arial"/>
              </w:rPr>
              <w:t xml:space="preserve"> 10:859-874</w:t>
            </w:r>
            <w:r w:rsidRPr="009C2AA8">
              <w:rPr>
                <w:rFonts w:ascii="Arial" w:hAnsi="Arial" w:cs="Arial"/>
                <w:lang w:val="en-US"/>
              </w:rPr>
              <w:t>.</w:t>
            </w:r>
          </w:p>
          <w:p w:rsidR="00387EFC" w:rsidRPr="009C2AA8" w:rsidRDefault="00387EFC" w:rsidP="009C2AA8">
            <w:pPr>
              <w:pStyle w:val="ListParagraph"/>
              <w:ind w:left="318" w:hanging="318"/>
              <w:rPr>
                <w:rFonts w:ascii="Arial" w:hAnsi="Arial" w:cs="Arial"/>
                <w:lang w:val="en-US"/>
              </w:rPr>
            </w:pPr>
            <w:r w:rsidRPr="009C2AA8">
              <w:rPr>
                <w:rFonts w:ascii="Arial" w:hAnsi="Arial" w:cs="Arial"/>
                <w:lang w:val="en-US"/>
              </w:rPr>
              <w:t>3)</w:t>
            </w:r>
            <w:r w:rsidRPr="009C2AA8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 xml:space="preserve"> </w:t>
            </w:r>
            <w:r w:rsidRPr="009C2AA8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ab/>
            </w:r>
            <w:r w:rsidRPr="009C2AA8">
              <w:rPr>
                <w:rFonts w:ascii="Arial" w:hAnsi="Arial" w:cs="Arial"/>
                <w:lang w:val="en-US"/>
              </w:rPr>
              <w:t>Müller-</w:t>
            </w:r>
            <w:proofErr w:type="spellStart"/>
            <w:r w:rsidRPr="009C2AA8">
              <w:rPr>
                <w:rFonts w:ascii="Arial" w:hAnsi="Arial" w:cs="Arial"/>
                <w:lang w:val="en-US"/>
              </w:rPr>
              <w:t>Schärer</w:t>
            </w:r>
            <w:proofErr w:type="spellEnd"/>
            <w:r w:rsidRPr="009C2AA8">
              <w:rPr>
                <w:rFonts w:ascii="Arial" w:hAnsi="Arial" w:cs="Arial"/>
                <w:lang w:val="en-US"/>
              </w:rPr>
              <w:t xml:space="preserve"> H &amp; </w:t>
            </w:r>
            <w:proofErr w:type="spellStart"/>
            <w:r w:rsidRPr="009C2AA8">
              <w:rPr>
                <w:rFonts w:ascii="Arial" w:hAnsi="Arial" w:cs="Arial"/>
                <w:lang w:val="en-US"/>
              </w:rPr>
              <w:t>Kikodze</w:t>
            </w:r>
            <w:proofErr w:type="spellEnd"/>
            <w:r w:rsidRPr="009C2AA8">
              <w:rPr>
                <w:rFonts w:ascii="Arial" w:hAnsi="Arial" w:cs="Arial"/>
                <w:lang w:val="en-US"/>
              </w:rPr>
              <w:t xml:space="preserve"> D. 2009-2012. Control of invasive common ragweed </w:t>
            </w:r>
            <w:r w:rsidRPr="009C2AA8">
              <w:rPr>
                <w:rFonts w:ascii="Arial" w:hAnsi="Arial" w:cs="Arial"/>
                <w:i/>
                <w:lang w:val="en-US"/>
              </w:rPr>
              <w:t>Ambrosia artemisiifolia</w:t>
            </w:r>
            <w:r w:rsidRPr="009C2AA8">
              <w:rPr>
                <w:rFonts w:ascii="Arial" w:hAnsi="Arial" w:cs="Arial"/>
                <w:lang w:val="en-US"/>
              </w:rPr>
              <w:t xml:space="preserve"> and survey of alien/invasive species along the BTC/SCP row. Internal Reports for British Petroleum, 50pp.</w:t>
            </w:r>
          </w:p>
          <w:p w:rsidR="00387EFC" w:rsidRPr="009C2AA8" w:rsidRDefault="00387EFC" w:rsidP="009C2AA8">
            <w:pPr>
              <w:pStyle w:val="ListParagraph"/>
              <w:ind w:left="318" w:hanging="318"/>
              <w:rPr>
                <w:rFonts w:ascii="Arial" w:hAnsi="Arial" w:cs="Arial"/>
                <w:lang w:val="en-US"/>
              </w:rPr>
            </w:pPr>
            <w:r w:rsidRPr="00094A12">
              <w:rPr>
                <w:rFonts w:ascii="Arial" w:hAnsi="Arial" w:cs="Arial"/>
              </w:rPr>
              <w:t>4)</w:t>
            </w:r>
            <w:r w:rsidRPr="00094A12">
              <w:rPr>
                <w:rFonts w:ascii="Arial" w:hAnsi="Arial" w:cs="Arial"/>
              </w:rPr>
              <w:tab/>
            </w:r>
            <w:proofErr w:type="spellStart"/>
            <w:r w:rsidRPr="00094A12">
              <w:rPr>
                <w:rFonts w:ascii="Arial" w:hAnsi="Arial" w:cs="Albertus"/>
              </w:rPr>
              <w:t>Frantzen</w:t>
            </w:r>
            <w:proofErr w:type="spellEnd"/>
            <w:r w:rsidRPr="00094A12">
              <w:rPr>
                <w:rFonts w:ascii="Arial" w:hAnsi="Arial" w:cs="Albertus"/>
              </w:rPr>
              <w:t xml:space="preserve"> J. </w:t>
            </w:r>
            <w:proofErr w:type="gramStart"/>
            <w:r w:rsidRPr="00094A12">
              <w:rPr>
                <w:rFonts w:ascii="Arial" w:hAnsi="Arial" w:cs="Albertus"/>
              </w:rPr>
              <w:t>and  Müller</w:t>
            </w:r>
            <w:proofErr w:type="gramEnd"/>
            <w:r w:rsidRPr="00094A12">
              <w:rPr>
                <w:rFonts w:ascii="Arial" w:hAnsi="Arial" w:cs="Albertus"/>
              </w:rPr>
              <w:t>-</w:t>
            </w:r>
            <w:proofErr w:type="spellStart"/>
            <w:r w:rsidRPr="00094A12">
              <w:rPr>
                <w:rFonts w:ascii="Arial" w:hAnsi="Arial" w:cs="Albertus"/>
              </w:rPr>
              <w:t>Schärer</w:t>
            </w:r>
            <w:proofErr w:type="spellEnd"/>
            <w:r w:rsidRPr="00094A12">
              <w:rPr>
                <w:rFonts w:ascii="Arial" w:hAnsi="Arial" w:cs="Albertus"/>
              </w:rPr>
              <w:t xml:space="preserve"> H. 2006. </w:t>
            </w:r>
            <w:proofErr w:type="spellStart"/>
            <w:r w:rsidRPr="009C2AA8">
              <w:rPr>
                <w:rFonts w:ascii="Arial" w:hAnsi="Arial" w:cs="Albertus"/>
              </w:rPr>
              <w:t>Modeling</w:t>
            </w:r>
            <w:proofErr w:type="spellEnd"/>
            <w:r w:rsidRPr="009C2AA8">
              <w:rPr>
                <w:rFonts w:ascii="Arial" w:hAnsi="Arial" w:cs="Albertus"/>
              </w:rPr>
              <w:t xml:space="preserve"> the impact of a biocontrol agent, </w:t>
            </w:r>
            <w:proofErr w:type="spellStart"/>
            <w:r w:rsidRPr="009C2AA8">
              <w:rPr>
                <w:rFonts w:ascii="Arial" w:hAnsi="Arial" w:cs="Albertus"/>
                <w:i/>
              </w:rPr>
              <w:t>Puccinia</w:t>
            </w:r>
            <w:proofErr w:type="spellEnd"/>
            <w:r w:rsidRPr="009C2AA8">
              <w:rPr>
                <w:rFonts w:ascii="Arial" w:hAnsi="Arial" w:cs="Albertus"/>
                <w:i/>
              </w:rPr>
              <w:t xml:space="preserve"> </w:t>
            </w:r>
            <w:proofErr w:type="spellStart"/>
            <w:r w:rsidRPr="009C2AA8">
              <w:rPr>
                <w:rFonts w:ascii="Arial" w:hAnsi="Arial" w:cs="Albertus"/>
                <w:i/>
              </w:rPr>
              <w:t>lagenophorae</w:t>
            </w:r>
            <w:proofErr w:type="spellEnd"/>
            <w:r w:rsidRPr="009C2AA8">
              <w:rPr>
                <w:rFonts w:ascii="Arial" w:hAnsi="Arial" w:cs="Albertus"/>
              </w:rPr>
              <w:t xml:space="preserve">, on interactions between a crop, </w:t>
            </w:r>
            <w:proofErr w:type="spellStart"/>
            <w:r w:rsidRPr="009C2AA8">
              <w:rPr>
                <w:rFonts w:ascii="Arial" w:hAnsi="Arial" w:cs="Albertus"/>
                <w:i/>
              </w:rPr>
              <w:t>Daucus</w:t>
            </w:r>
            <w:proofErr w:type="spellEnd"/>
            <w:r w:rsidRPr="009C2AA8">
              <w:rPr>
                <w:rFonts w:ascii="Arial" w:hAnsi="Arial" w:cs="Albertus"/>
                <w:i/>
              </w:rPr>
              <w:t xml:space="preserve"> </w:t>
            </w:r>
            <w:proofErr w:type="spellStart"/>
            <w:r w:rsidRPr="009C2AA8">
              <w:rPr>
                <w:rFonts w:ascii="Arial" w:hAnsi="Arial" w:cs="Albertus"/>
                <w:i/>
              </w:rPr>
              <w:t>carota</w:t>
            </w:r>
            <w:proofErr w:type="spellEnd"/>
            <w:r w:rsidRPr="009C2AA8">
              <w:rPr>
                <w:rFonts w:ascii="Arial" w:hAnsi="Arial" w:cs="Albertus"/>
              </w:rPr>
              <w:t>, and a weed. Biological Control 37, 301-306.</w:t>
            </w:r>
          </w:p>
          <w:p w:rsidR="00387EFC" w:rsidRDefault="00387EFC" w:rsidP="009C2AA8">
            <w:pPr>
              <w:pStyle w:val="ListParagraph"/>
              <w:ind w:left="318" w:hanging="318"/>
              <w:rPr>
                <w:rFonts w:ascii="Arial" w:hAnsi="Arial" w:cs="Albertus"/>
                <w:sz w:val="20"/>
              </w:rPr>
            </w:pPr>
            <w:r w:rsidRPr="009C2AA8">
              <w:rPr>
                <w:rFonts w:ascii="Arial" w:hAnsi="Arial" w:cs="Arial"/>
                <w:lang w:val="en-US"/>
              </w:rPr>
              <w:t>5)</w:t>
            </w:r>
            <w:r w:rsidRPr="009C2AA8">
              <w:rPr>
                <w:rFonts w:ascii="Arial" w:hAnsi="Arial" w:cs="Albertus"/>
                <w:sz w:val="20"/>
              </w:rPr>
              <w:t xml:space="preserve"> </w:t>
            </w:r>
            <w:r w:rsidRPr="009C2AA8">
              <w:rPr>
                <w:rFonts w:ascii="Arial" w:hAnsi="Arial" w:cs="Albertus"/>
                <w:sz w:val="20"/>
              </w:rPr>
              <w:tab/>
            </w:r>
            <w:r w:rsidRPr="009C2AA8">
              <w:rPr>
                <w:rFonts w:ascii="Arial" w:hAnsi="Arial" w:cs="Arial"/>
                <w:bCs/>
                <w:lang w:val="en-US"/>
              </w:rPr>
              <w:t>Müller-</w:t>
            </w:r>
            <w:proofErr w:type="spellStart"/>
            <w:r w:rsidRPr="009C2AA8">
              <w:rPr>
                <w:rFonts w:ascii="Arial" w:hAnsi="Arial" w:cs="Arial"/>
                <w:bCs/>
                <w:lang w:val="en-US"/>
              </w:rPr>
              <w:t>Schärer</w:t>
            </w:r>
            <w:proofErr w:type="spellEnd"/>
            <w:r w:rsidRPr="009C2AA8">
              <w:rPr>
                <w:rFonts w:ascii="Arial" w:hAnsi="Arial" w:cs="Arial"/>
                <w:bCs/>
                <w:lang w:val="en-US"/>
              </w:rPr>
              <w:t xml:space="preserve"> H, </w:t>
            </w:r>
            <w:proofErr w:type="spellStart"/>
            <w:r w:rsidRPr="009C2AA8">
              <w:rPr>
                <w:rFonts w:ascii="Arial" w:hAnsi="Arial" w:cs="Arial"/>
                <w:bCs/>
                <w:lang w:val="en-US"/>
              </w:rPr>
              <w:t>Scheepens</w:t>
            </w:r>
            <w:proofErr w:type="spellEnd"/>
            <w:r w:rsidRPr="009C2AA8">
              <w:rPr>
                <w:rFonts w:ascii="Arial" w:hAnsi="Arial" w:cs="Arial"/>
                <w:bCs/>
                <w:lang w:val="en-US"/>
              </w:rPr>
              <w:t xml:space="preserve"> PC and Greaves MP. 2000. Biological control of </w:t>
            </w:r>
            <w:r w:rsidRPr="009C2AA8">
              <w:rPr>
                <w:rFonts w:ascii="Arial" w:hAnsi="Arial" w:cs="Arial"/>
                <w:bCs/>
                <w:lang w:val="en-US"/>
              </w:rPr>
              <w:lastRenderedPageBreak/>
              <w:t>weeds in European crops: recent achievements and future work. Weed Research 40, 83-98</w:t>
            </w:r>
            <w:r w:rsidRPr="009C2AA8">
              <w:rPr>
                <w:rFonts w:ascii="Arial" w:hAnsi="Arial" w:cs="Albertus"/>
                <w:sz w:val="20"/>
              </w:rPr>
              <w:t>.</w:t>
            </w:r>
          </w:p>
          <w:p w:rsidR="00E15BF3" w:rsidRDefault="00E15BF3" w:rsidP="009C2AA8">
            <w:pPr>
              <w:pStyle w:val="ListParagraph"/>
              <w:ind w:left="318" w:hanging="318"/>
              <w:rPr>
                <w:rFonts w:ascii="Arial" w:hAnsi="Arial" w:cs="Arial"/>
                <w:lang w:val="en-US"/>
              </w:rPr>
            </w:pPr>
          </w:p>
          <w:p w:rsidR="00984306" w:rsidRPr="009C2AA8" w:rsidRDefault="00984306" w:rsidP="009C2AA8">
            <w:pPr>
              <w:pStyle w:val="ListParagraph"/>
              <w:ind w:left="318" w:hanging="318"/>
              <w:rPr>
                <w:rFonts w:ascii="Arial" w:hAnsi="Arial" w:cs="Arial"/>
                <w:lang w:val="en-US"/>
              </w:rPr>
            </w:pPr>
          </w:p>
        </w:tc>
      </w:tr>
      <w:tr w:rsidR="00387EFC" w:rsidRPr="000A426C" w:rsidTr="009C2AA8">
        <w:tc>
          <w:tcPr>
            <w:tcW w:w="8522" w:type="dxa"/>
            <w:shd w:val="clear" w:color="auto" w:fill="auto"/>
          </w:tcPr>
          <w:p w:rsidR="00E15BF3" w:rsidRDefault="00E15BF3" w:rsidP="009C2AA8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lang w:val="en-US"/>
              </w:rPr>
            </w:pPr>
          </w:p>
          <w:p w:rsidR="00387EFC" w:rsidRPr="009C2AA8" w:rsidRDefault="00387EFC" w:rsidP="009C2AA8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lang w:val="en-US"/>
              </w:rPr>
            </w:pPr>
            <w:r w:rsidRPr="009C2AA8">
              <w:rPr>
                <w:rFonts w:ascii="Arial" w:hAnsi="Arial" w:cs="Arial"/>
                <w:b/>
                <w:lang w:val="en-US"/>
              </w:rPr>
              <w:t>Scientific collaborations relevant to SMARTER</w:t>
            </w:r>
          </w:p>
          <w:p w:rsidR="00387EFC" w:rsidRPr="009C2AA8" w:rsidRDefault="00387EFC" w:rsidP="009C2AA8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val="en-US"/>
              </w:rPr>
            </w:pPr>
            <w:r w:rsidRPr="009C2AA8">
              <w:rPr>
                <w:rFonts w:ascii="Arial" w:hAnsi="Arial" w:cs="Arial"/>
                <w:lang w:val="en-US"/>
              </w:rPr>
              <w:t>National: Urs Schaffner (CABI), Antoine Guisan (</w:t>
            </w:r>
            <w:proofErr w:type="spellStart"/>
            <w:r w:rsidRPr="009C2AA8">
              <w:rPr>
                <w:rFonts w:ascii="Arial" w:hAnsi="Arial" w:cs="Arial"/>
                <w:lang w:val="en-US"/>
              </w:rPr>
              <w:t>Uni</w:t>
            </w:r>
            <w:proofErr w:type="spellEnd"/>
            <w:r w:rsidRPr="009C2AA8">
              <w:rPr>
                <w:rFonts w:ascii="Arial" w:hAnsi="Arial" w:cs="Arial"/>
                <w:lang w:val="en-US"/>
              </w:rPr>
              <w:t xml:space="preserve"> Lausanne), Bernard Clot (</w:t>
            </w:r>
            <w:proofErr w:type="spellStart"/>
            <w:r w:rsidRPr="009C2AA8">
              <w:rPr>
                <w:rFonts w:ascii="Arial" w:hAnsi="Arial" w:cs="Arial"/>
                <w:lang w:val="en-US"/>
              </w:rPr>
              <w:t>MeteoSwiss</w:t>
            </w:r>
            <w:proofErr w:type="spellEnd"/>
            <w:r w:rsidRPr="009C2AA8">
              <w:rPr>
                <w:rFonts w:ascii="Arial" w:hAnsi="Arial" w:cs="Arial"/>
                <w:lang w:val="en-US"/>
              </w:rPr>
              <w:t xml:space="preserve">), Christian </w:t>
            </w:r>
            <w:proofErr w:type="spellStart"/>
            <w:r w:rsidRPr="009C2AA8">
              <w:rPr>
                <w:rFonts w:ascii="Arial" w:hAnsi="Arial" w:cs="Arial"/>
                <w:lang w:val="en-US"/>
              </w:rPr>
              <w:t>Bohren</w:t>
            </w:r>
            <w:proofErr w:type="spellEnd"/>
            <w:r w:rsidRPr="009C2AA8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9C2AA8">
              <w:rPr>
                <w:rFonts w:ascii="Arial" w:hAnsi="Arial" w:cs="Arial"/>
                <w:lang w:val="en-US"/>
              </w:rPr>
              <w:t>Agroscope</w:t>
            </w:r>
            <w:proofErr w:type="spellEnd"/>
            <w:r w:rsidRPr="009C2AA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C2AA8">
              <w:rPr>
                <w:rFonts w:ascii="Arial" w:hAnsi="Arial" w:cs="Arial"/>
                <w:lang w:val="en-US"/>
              </w:rPr>
              <w:t>Changin</w:t>
            </w:r>
            <w:proofErr w:type="spellEnd"/>
            <w:r w:rsidRPr="009C2AA8">
              <w:rPr>
                <w:rFonts w:ascii="Arial" w:hAnsi="Arial" w:cs="Arial"/>
                <w:lang w:val="en-US"/>
              </w:rPr>
              <w:t>)</w:t>
            </w:r>
          </w:p>
          <w:p w:rsidR="00387EFC" w:rsidRPr="009C2AA8" w:rsidRDefault="00387EFC" w:rsidP="009C2AA8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val="en-US"/>
              </w:rPr>
            </w:pPr>
            <w:r w:rsidRPr="009C2AA8">
              <w:rPr>
                <w:rFonts w:ascii="Arial" w:hAnsi="Arial" w:cs="Arial"/>
                <w:lang w:val="en-US"/>
              </w:rPr>
              <w:t xml:space="preserve">European: </w:t>
            </w:r>
            <w:proofErr w:type="spellStart"/>
            <w:r w:rsidRPr="009C2AA8">
              <w:rPr>
                <w:rFonts w:ascii="Arial" w:hAnsi="Arial" w:cs="Arial"/>
                <w:lang w:val="en-US"/>
              </w:rPr>
              <w:t>Dato</w:t>
            </w:r>
            <w:proofErr w:type="spellEnd"/>
            <w:r w:rsidRPr="009C2AA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C2AA8">
              <w:rPr>
                <w:rFonts w:ascii="Arial" w:hAnsi="Arial" w:cs="Arial"/>
                <w:lang w:val="en-US"/>
              </w:rPr>
              <w:t>Kikodze</w:t>
            </w:r>
            <w:proofErr w:type="spellEnd"/>
            <w:r w:rsidRPr="009C2AA8">
              <w:rPr>
                <w:rFonts w:ascii="Arial" w:hAnsi="Arial" w:cs="Arial"/>
                <w:lang w:val="en-US"/>
              </w:rPr>
              <w:t>, Tbilisi, Georgia; Gerhard Karrer, Vienna, Austria</w:t>
            </w:r>
          </w:p>
          <w:p w:rsidR="00387EFC" w:rsidRPr="009C2AA8" w:rsidRDefault="00387EFC" w:rsidP="009C2AA8">
            <w:pPr>
              <w:pStyle w:val="ListParagraph"/>
              <w:spacing w:before="120" w:after="120"/>
              <w:ind w:left="0"/>
              <w:rPr>
                <w:rFonts w:ascii="Arial" w:hAnsi="Arial" w:cs="Arial"/>
                <w:lang w:val="en-US"/>
              </w:rPr>
            </w:pPr>
            <w:r w:rsidRPr="009C2AA8">
              <w:rPr>
                <w:rFonts w:ascii="Arial" w:hAnsi="Arial" w:cs="Arial"/>
                <w:lang w:val="en-US"/>
              </w:rPr>
              <w:t xml:space="preserve">Outside Europe: </w:t>
            </w:r>
            <w:proofErr w:type="spellStart"/>
            <w:r w:rsidRPr="009C2AA8">
              <w:rPr>
                <w:rFonts w:ascii="Arial" w:hAnsi="Arial" w:cs="Arial"/>
              </w:rPr>
              <w:t>Jianqing</w:t>
            </w:r>
            <w:proofErr w:type="spellEnd"/>
            <w:r w:rsidRPr="009C2AA8">
              <w:rPr>
                <w:rFonts w:ascii="Arial" w:hAnsi="Arial" w:cs="Arial"/>
              </w:rPr>
              <w:t xml:space="preserve"> Ding, CAS Wuhan, China, Reza </w:t>
            </w:r>
            <w:proofErr w:type="spellStart"/>
            <w:r w:rsidRPr="009C2AA8">
              <w:rPr>
                <w:rFonts w:ascii="Arial" w:hAnsi="Arial" w:cs="Arial"/>
              </w:rPr>
              <w:t>Ghorbani</w:t>
            </w:r>
            <w:proofErr w:type="spellEnd"/>
            <w:r w:rsidRPr="009C2AA8">
              <w:rPr>
                <w:rFonts w:ascii="Arial" w:hAnsi="Arial" w:cs="Arial"/>
              </w:rPr>
              <w:t>, Mashhad, Iran.</w:t>
            </w:r>
          </w:p>
        </w:tc>
      </w:tr>
    </w:tbl>
    <w:p w:rsidR="00387EFC" w:rsidRPr="00A21BC1" w:rsidRDefault="00387EFC" w:rsidP="00387EFC">
      <w:pPr>
        <w:rPr>
          <w:rFonts w:ascii="Arial" w:hAnsi="Arial" w:cs="Arial"/>
          <w:sz w:val="16"/>
        </w:rPr>
      </w:pPr>
    </w:p>
    <w:p w:rsidR="00387EFC" w:rsidRDefault="00387EFC" w:rsidP="00387EFC">
      <w:pPr>
        <w:ind w:left="142" w:hanging="142"/>
        <w:rPr>
          <w:rFonts w:ascii="Arial" w:hAnsi="Arial" w:cs="Arial"/>
          <w:sz w:val="20"/>
        </w:rPr>
      </w:pP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D0C5B">
        <w:rPr>
          <w:rFonts w:ascii="Arial" w:hAnsi="Arial" w:cs="Arial"/>
          <w:sz w:val="20"/>
        </w:rPr>
        <w:t>indicate also if fixed or limited until when</w:t>
      </w:r>
    </w:p>
    <w:p w:rsidR="00387EFC" w:rsidRDefault="00387EFC" w:rsidP="00387EFC">
      <w:pPr>
        <w:ind w:left="142" w:hanging="142"/>
        <w:rPr>
          <w:rFonts w:ascii="Arial" w:hAnsi="Arial" w:cs="Arial"/>
          <w:sz w:val="20"/>
        </w:rPr>
      </w:pPr>
      <w:proofErr w:type="gramStart"/>
      <w:r w:rsidRPr="00BD0C5B">
        <w:rPr>
          <w:rFonts w:ascii="Arial" w:hAnsi="Arial" w:cs="Arial"/>
          <w:sz w:val="20"/>
          <w:vertAlign w:val="superscript"/>
        </w:rPr>
        <w:t xml:space="preserve">2 </w:t>
      </w:r>
      <w:r>
        <w:rPr>
          <w:rFonts w:ascii="Arial" w:hAnsi="Arial" w:cs="Arial"/>
          <w:sz w:val="20"/>
          <w:vertAlign w:val="superscript"/>
        </w:rPr>
        <w:tab/>
      </w:r>
      <w:r w:rsidRPr="00BD0C5B">
        <w:rPr>
          <w:rFonts w:ascii="Arial" w:hAnsi="Arial" w:cs="Arial"/>
          <w:sz w:val="20"/>
        </w:rPr>
        <w:t>including policy development at the European or at the national level, communication with stakeholders or the general public, etc.</w:t>
      </w:r>
      <w:proofErr w:type="gramEnd"/>
    </w:p>
    <w:p w:rsidR="00387EFC" w:rsidRDefault="00387EFC" w:rsidP="00387EFC">
      <w:pPr>
        <w:ind w:left="142" w:hanging="142"/>
        <w:rPr>
          <w:rFonts w:ascii="Arial" w:hAnsi="Arial" w:cs="Arial"/>
          <w:sz w:val="20"/>
        </w:rPr>
      </w:pPr>
      <w:r w:rsidRPr="00BD0C5B">
        <w:rPr>
          <w:rFonts w:ascii="Arial" w:hAnsi="Arial" w:cs="Arial"/>
          <w:sz w:val="20"/>
          <w:vertAlign w:val="superscript"/>
        </w:rPr>
        <w:t>3</w:t>
      </w:r>
      <w:r w:rsidRPr="00BD0C5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BD0C5B">
        <w:rPr>
          <w:rFonts w:ascii="Arial" w:hAnsi="Arial" w:cs="Arial"/>
          <w:sz w:val="20"/>
        </w:rPr>
        <w:t xml:space="preserve">MC, WG leader, </w:t>
      </w:r>
      <w:r>
        <w:rPr>
          <w:rFonts w:ascii="Arial" w:hAnsi="Arial" w:cs="Arial"/>
          <w:sz w:val="20"/>
        </w:rPr>
        <w:t xml:space="preserve">WG member </w:t>
      </w:r>
      <w:r w:rsidRPr="00BD0C5B">
        <w:rPr>
          <w:rFonts w:ascii="Arial" w:hAnsi="Arial" w:cs="Arial"/>
          <w:sz w:val="20"/>
        </w:rPr>
        <w:t>etc.</w:t>
      </w:r>
      <w:r>
        <w:rPr>
          <w:rFonts w:ascii="Arial" w:hAnsi="Arial" w:cs="Arial"/>
          <w:sz w:val="20"/>
        </w:rPr>
        <w:t>; for specific topics see next page</w:t>
      </w:r>
    </w:p>
    <w:p w:rsidR="00387EFC" w:rsidRDefault="00387EFC" w:rsidP="00387EFC">
      <w:pPr>
        <w:ind w:left="142" w:hanging="142"/>
        <w:rPr>
          <w:rFonts w:ascii="Arial" w:hAnsi="Arial" w:cs="Arial"/>
          <w:sz w:val="20"/>
        </w:rPr>
      </w:pPr>
      <w:r w:rsidRPr="00BD0C5B">
        <w:rPr>
          <w:rFonts w:ascii="Arial" w:hAnsi="Arial" w:cs="Arial"/>
          <w:sz w:val="20"/>
          <w:vertAlign w:val="superscript"/>
        </w:rPr>
        <w:t xml:space="preserve">4 </w:t>
      </w:r>
      <w:r>
        <w:rPr>
          <w:rFonts w:ascii="Arial" w:hAnsi="Arial" w:cs="Arial"/>
          <w:sz w:val="20"/>
          <w:vertAlign w:val="superscript"/>
        </w:rPr>
        <w:tab/>
      </w:r>
      <w:r w:rsidRPr="00BD0C5B">
        <w:rPr>
          <w:rFonts w:ascii="Arial" w:hAnsi="Arial" w:cs="Arial"/>
          <w:sz w:val="20"/>
        </w:rPr>
        <w:t>please add pdfs of your publication</w:t>
      </w:r>
    </w:p>
    <w:p w:rsidR="00387EFC" w:rsidRDefault="00387EFC" w:rsidP="00387EFC">
      <w:pPr>
        <w:ind w:left="142" w:hanging="142"/>
        <w:rPr>
          <w:rFonts w:ascii="Arial" w:hAnsi="Arial" w:cs="Arial"/>
          <w:sz w:val="20"/>
        </w:rPr>
      </w:pPr>
      <w:r w:rsidRPr="00BD0C5B">
        <w:rPr>
          <w:rFonts w:ascii="Arial" w:hAnsi="Arial" w:cs="Arial"/>
          <w:sz w:val="20"/>
          <w:vertAlign w:val="superscript"/>
        </w:rPr>
        <w:t xml:space="preserve">5 </w:t>
      </w:r>
      <w:r>
        <w:rPr>
          <w:rFonts w:ascii="Arial" w:hAnsi="Arial" w:cs="Arial"/>
          <w:sz w:val="20"/>
          <w:vertAlign w:val="superscript"/>
        </w:rPr>
        <w:tab/>
      </w:r>
      <w:r>
        <w:rPr>
          <w:rFonts w:ascii="Arial" w:hAnsi="Arial" w:cs="Arial"/>
          <w:sz w:val="20"/>
        </w:rPr>
        <w:t xml:space="preserve">give names and </w:t>
      </w:r>
      <w:r w:rsidRPr="00BD0C5B">
        <w:rPr>
          <w:rFonts w:ascii="Arial" w:hAnsi="Arial" w:cs="Arial"/>
          <w:sz w:val="20"/>
        </w:rPr>
        <w:t xml:space="preserve">institutions </w:t>
      </w:r>
      <w:r>
        <w:rPr>
          <w:rFonts w:ascii="Arial" w:hAnsi="Arial" w:cs="Arial"/>
          <w:sz w:val="20"/>
        </w:rPr>
        <w:t xml:space="preserve">or research programs, </w:t>
      </w:r>
      <w:r w:rsidRPr="00BD0C5B">
        <w:rPr>
          <w:rFonts w:ascii="Arial" w:hAnsi="Arial" w:cs="Arial"/>
          <w:sz w:val="20"/>
        </w:rPr>
        <w:t>and keywords for collaborations</w:t>
      </w:r>
    </w:p>
    <w:p w:rsidR="00387EFC" w:rsidRDefault="00387EFC" w:rsidP="00387EFC">
      <w:pPr>
        <w:tabs>
          <w:tab w:val="left" w:pos="6379"/>
        </w:tabs>
        <w:ind w:left="142" w:hanging="142"/>
        <w:rPr>
          <w:rFonts w:ascii="Arial" w:hAnsi="Arial" w:cs="Arial"/>
          <w:sz w:val="20"/>
        </w:rPr>
      </w:pPr>
    </w:p>
    <w:p w:rsidR="00387EFC" w:rsidRDefault="00387EFC" w:rsidP="00387EFC">
      <w:pPr>
        <w:ind w:left="142" w:hanging="142"/>
        <w:rPr>
          <w:rFonts w:ascii="Arial" w:hAnsi="Arial" w:cs="Arial"/>
          <w:sz w:val="20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992"/>
        <w:gridCol w:w="3119"/>
        <w:gridCol w:w="3402"/>
      </w:tblGrid>
      <w:tr w:rsidR="00387EFC" w:rsidRPr="002836AD" w:rsidTr="009C2AA8">
        <w:trPr>
          <w:trHeight w:val="255"/>
        </w:trPr>
        <w:tc>
          <w:tcPr>
            <w:tcW w:w="611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87EFC" w:rsidRPr="002836AD" w:rsidRDefault="00387EFC" w:rsidP="009C2AA8">
            <w:pPr>
              <w:ind w:left="616" w:hanging="616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Contribution to SMARTER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87EFC" w:rsidRPr="000B2D01" w:rsidRDefault="00387EFC" w:rsidP="009C2AA8">
            <w:pPr>
              <w:rPr>
                <w:rFonts w:ascii="Arial" w:hAnsi="Arial" w:cs="Arial"/>
                <w:sz w:val="20"/>
              </w:rPr>
            </w:pPr>
          </w:p>
        </w:tc>
      </w:tr>
      <w:tr w:rsidR="00387EFC" w:rsidRPr="002836AD" w:rsidTr="009C2AA8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7EFC" w:rsidRPr="002836AD" w:rsidRDefault="00387EFC" w:rsidP="009C2AA8">
            <w:pPr>
              <w:ind w:left="616" w:hanging="616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7EFC" w:rsidRPr="002836AD" w:rsidRDefault="00387EFC" w:rsidP="009C2AA8">
            <w:pPr>
              <w:ind w:left="616" w:hanging="616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7EFC" w:rsidRPr="000B2D01" w:rsidRDefault="00387EFC" w:rsidP="009C2AA8">
            <w:pPr>
              <w:ind w:left="720"/>
              <w:rPr>
                <w:rFonts w:ascii="Arial" w:hAnsi="Arial" w:cs="Arial"/>
                <w:sz w:val="20"/>
              </w:rPr>
            </w:pPr>
          </w:p>
        </w:tc>
      </w:tr>
      <w:tr w:rsidR="00387EFC" w:rsidRPr="002836AD" w:rsidTr="009C2AA8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87EFC" w:rsidRPr="002836AD" w:rsidRDefault="00387EFC" w:rsidP="009C2AA8">
            <w:pPr>
              <w:ind w:left="616" w:hanging="616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87EFC" w:rsidRPr="002836AD" w:rsidRDefault="00387EFC" w:rsidP="009C2AA8">
            <w:pPr>
              <w:ind w:left="616" w:hanging="616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EFC" w:rsidRPr="000B2D01" w:rsidRDefault="00387EFC" w:rsidP="009C2AA8">
            <w:pPr>
              <w:rPr>
                <w:rFonts w:ascii="Arial" w:hAnsi="Arial" w:cs="Arial"/>
                <w:sz w:val="20"/>
              </w:rPr>
            </w:pPr>
          </w:p>
        </w:tc>
      </w:tr>
      <w:tr w:rsidR="00387EFC" w:rsidRPr="002836AD" w:rsidTr="009C2AA8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EFC" w:rsidRPr="002836AD" w:rsidRDefault="00387EFC" w:rsidP="009C2AA8">
            <w:pPr>
              <w:ind w:left="616" w:hanging="616"/>
              <w:rPr>
                <w:rFonts w:ascii="Arial" w:hAnsi="Arial" w:cs="Arial"/>
                <w:sz w:val="20"/>
              </w:rPr>
            </w:pPr>
            <w:r w:rsidRPr="002836AD">
              <w:rPr>
                <w:rFonts w:ascii="Arial" w:hAnsi="Arial" w:cs="Arial"/>
                <w:sz w:val="20"/>
              </w:rPr>
              <w:t>WG 1 Biological control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EFC" w:rsidRPr="002836AD" w:rsidRDefault="00387EFC" w:rsidP="009C2AA8">
            <w:pPr>
              <w:ind w:left="743" w:hanging="743"/>
              <w:rPr>
                <w:rFonts w:ascii="Arial" w:hAnsi="Arial" w:cs="Arial"/>
                <w:sz w:val="20"/>
              </w:rPr>
            </w:pPr>
            <w:r w:rsidRPr="000B2D01">
              <w:rPr>
                <w:rFonts w:ascii="Arial" w:hAnsi="Arial" w:cs="Arial"/>
                <w:sz w:val="20"/>
              </w:rPr>
              <w:t>Task 1 Biological Contr</w:t>
            </w:r>
            <w:r w:rsidRPr="002836AD">
              <w:rPr>
                <w:rFonts w:ascii="Arial" w:hAnsi="Arial" w:cs="Arial"/>
                <w:sz w:val="20"/>
              </w:rPr>
              <w:t>ol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EFC" w:rsidRPr="000B2D01" w:rsidRDefault="00387EFC" w:rsidP="009C2AA8">
            <w:pPr>
              <w:rPr>
                <w:rFonts w:ascii="Arial" w:hAnsi="Arial" w:cs="Arial"/>
                <w:sz w:val="20"/>
              </w:rPr>
            </w:pPr>
            <w:r w:rsidRPr="000B2D01">
              <w:rPr>
                <w:rFonts w:ascii="Arial" w:hAnsi="Arial" w:cs="Arial"/>
                <w:sz w:val="20"/>
              </w:rPr>
              <w:sym w:font="Wingdings" w:char="F0A8"/>
            </w:r>
            <w:r w:rsidRPr="000B2D01">
              <w:rPr>
                <w:rFonts w:ascii="Arial" w:hAnsi="Arial" w:cs="Arial"/>
                <w:sz w:val="20"/>
              </w:rPr>
              <w:t xml:space="preserve"> Pathogens</w:t>
            </w:r>
          </w:p>
        </w:tc>
      </w:tr>
      <w:tr w:rsidR="00387EFC" w:rsidRPr="002836AD" w:rsidTr="009C2AA8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EFC" w:rsidRPr="002836AD" w:rsidRDefault="00387EFC" w:rsidP="009C2AA8">
            <w:pPr>
              <w:ind w:left="616" w:hanging="616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EFC" w:rsidRPr="002836AD" w:rsidRDefault="00387EFC" w:rsidP="009C2AA8">
            <w:pPr>
              <w:ind w:left="743" w:hanging="743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EFC" w:rsidRPr="000B2D01" w:rsidRDefault="00387EFC" w:rsidP="009C2A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  <w:r w:rsidRPr="000B2D01">
              <w:rPr>
                <w:rFonts w:ascii="Arial" w:hAnsi="Arial" w:cs="Arial"/>
                <w:sz w:val="20"/>
              </w:rPr>
              <w:t xml:space="preserve"> Insects</w:t>
            </w:r>
          </w:p>
        </w:tc>
      </w:tr>
      <w:tr w:rsidR="00387EFC" w:rsidRPr="002836AD" w:rsidTr="009C2AA8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EFC" w:rsidRPr="002836AD" w:rsidRDefault="00387EFC" w:rsidP="009C2AA8">
            <w:pPr>
              <w:ind w:left="616" w:hanging="616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EFC" w:rsidRPr="002836AD" w:rsidRDefault="00387EFC" w:rsidP="009C2AA8">
            <w:pPr>
              <w:ind w:left="743" w:hanging="743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EFC" w:rsidRPr="000B2D01" w:rsidRDefault="00387EFC" w:rsidP="009C2A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  <w:r w:rsidRPr="000B2D01">
              <w:rPr>
                <w:rFonts w:ascii="Arial" w:hAnsi="Arial" w:cs="Arial"/>
                <w:sz w:val="20"/>
              </w:rPr>
              <w:t xml:space="preserve"> Classical</w:t>
            </w:r>
          </w:p>
        </w:tc>
      </w:tr>
      <w:tr w:rsidR="00387EFC" w:rsidRPr="002836AD" w:rsidTr="009C2AA8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EFC" w:rsidRPr="002836AD" w:rsidRDefault="00387EFC" w:rsidP="009C2AA8">
            <w:pPr>
              <w:ind w:left="616" w:hanging="616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EFC" w:rsidRPr="002836AD" w:rsidRDefault="00387EFC" w:rsidP="009C2AA8">
            <w:pPr>
              <w:ind w:left="743" w:hanging="743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EFC" w:rsidRPr="000B2D01" w:rsidRDefault="00387EFC" w:rsidP="009C2AA8">
            <w:pPr>
              <w:rPr>
                <w:rFonts w:ascii="Arial" w:hAnsi="Arial" w:cs="Arial"/>
                <w:sz w:val="20"/>
              </w:rPr>
            </w:pPr>
            <w:r w:rsidRPr="000B2D01">
              <w:rPr>
                <w:rFonts w:ascii="Arial" w:hAnsi="Arial" w:cs="Arial"/>
                <w:sz w:val="20"/>
              </w:rPr>
              <w:sym w:font="Wingdings" w:char="F0A8"/>
            </w:r>
            <w:r w:rsidRPr="000B2D01">
              <w:rPr>
                <w:rFonts w:ascii="Arial" w:hAnsi="Arial" w:cs="Arial"/>
                <w:sz w:val="20"/>
              </w:rPr>
              <w:t xml:space="preserve"> Inundative</w:t>
            </w:r>
          </w:p>
        </w:tc>
      </w:tr>
      <w:tr w:rsidR="00387EFC" w:rsidRPr="002836AD" w:rsidTr="009C2AA8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EFC" w:rsidRPr="002836AD" w:rsidRDefault="00387EFC" w:rsidP="009C2AA8">
            <w:pPr>
              <w:ind w:left="616" w:hanging="616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EFC" w:rsidRPr="002836AD" w:rsidRDefault="00387EFC" w:rsidP="009C2AA8">
            <w:pPr>
              <w:ind w:left="743" w:hanging="743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EFC" w:rsidRPr="000B2D01" w:rsidRDefault="00387EFC" w:rsidP="009C2A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  <w:r w:rsidRPr="000B2D01">
              <w:rPr>
                <w:rFonts w:ascii="Arial" w:hAnsi="Arial" w:cs="Arial"/>
                <w:sz w:val="20"/>
              </w:rPr>
              <w:t xml:space="preserve"> Augmentative</w:t>
            </w:r>
          </w:p>
        </w:tc>
      </w:tr>
      <w:tr w:rsidR="00387EFC" w:rsidRPr="002836AD" w:rsidTr="009C2AA8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EFC" w:rsidRPr="002836AD" w:rsidRDefault="00387EFC" w:rsidP="009C2AA8">
            <w:pPr>
              <w:ind w:left="616" w:hanging="616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EFC" w:rsidRPr="002836AD" w:rsidRDefault="00387EFC" w:rsidP="009C2AA8">
            <w:pPr>
              <w:ind w:left="743" w:hanging="743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EFC" w:rsidRPr="000B2D01" w:rsidRDefault="00387EFC" w:rsidP="009C2AA8">
            <w:pPr>
              <w:ind w:left="720"/>
              <w:rPr>
                <w:rFonts w:ascii="Arial" w:hAnsi="Arial" w:cs="Arial"/>
                <w:sz w:val="20"/>
              </w:rPr>
            </w:pPr>
          </w:p>
        </w:tc>
      </w:tr>
      <w:tr w:rsidR="00387EFC" w:rsidRPr="002836AD" w:rsidTr="009C2AA8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EFC" w:rsidRPr="002836AD" w:rsidRDefault="00387EFC" w:rsidP="009C2AA8">
            <w:pPr>
              <w:ind w:left="616" w:hanging="616"/>
              <w:rPr>
                <w:rFonts w:ascii="Arial" w:hAnsi="Arial" w:cs="Arial"/>
                <w:sz w:val="20"/>
              </w:rPr>
            </w:pPr>
            <w:r w:rsidRPr="002836AD">
              <w:rPr>
                <w:rFonts w:ascii="Arial" w:hAnsi="Arial" w:cs="Arial"/>
                <w:sz w:val="20"/>
              </w:rPr>
              <w:t>WG 2 Vegetation Management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EFC" w:rsidRPr="002836AD" w:rsidRDefault="00387EFC" w:rsidP="009C2AA8">
            <w:pPr>
              <w:ind w:left="743" w:hanging="743"/>
              <w:rPr>
                <w:rFonts w:ascii="Arial" w:hAnsi="Arial" w:cs="Arial"/>
                <w:sz w:val="20"/>
              </w:rPr>
            </w:pPr>
            <w:r w:rsidRPr="002836AD">
              <w:rPr>
                <w:rFonts w:ascii="Arial" w:hAnsi="Arial" w:cs="Arial"/>
                <w:sz w:val="20"/>
              </w:rPr>
              <w:t>Task 2 Vegetation Management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EFC" w:rsidRPr="000B2D01" w:rsidRDefault="00387EFC" w:rsidP="009C2A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  <w:r w:rsidRPr="000B2D0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Weed b</w:t>
            </w:r>
            <w:r w:rsidRPr="000B2D01">
              <w:rPr>
                <w:rFonts w:ascii="Arial" w:hAnsi="Arial" w:cs="Arial"/>
                <w:sz w:val="20"/>
              </w:rPr>
              <w:t>iology</w:t>
            </w:r>
          </w:p>
        </w:tc>
      </w:tr>
      <w:tr w:rsidR="00387EFC" w:rsidRPr="002836AD" w:rsidTr="009C2AA8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EFC" w:rsidRPr="002836AD" w:rsidRDefault="00387EFC" w:rsidP="009C2AA8">
            <w:pPr>
              <w:ind w:left="616" w:hanging="616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EFC" w:rsidRPr="002836AD" w:rsidRDefault="00387EFC" w:rsidP="009C2AA8">
            <w:pPr>
              <w:ind w:left="743" w:hanging="743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EFC" w:rsidRPr="000B2D01" w:rsidRDefault="00387EFC" w:rsidP="009C2AA8">
            <w:pPr>
              <w:ind w:left="317" w:hanging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  <w:r w:rsidRPr="000B2D01">
              <w:rPr>
                <w:rFonts w:ascii="Arial" w:hAnsi="Arial" w:cs="Arial"/>
                <w:sz w:val="20"/>
              </w:rPr>
              <w:t xml:space="preserve"> Weed abundance and distribution</w:t>
            </w:r>
          </w:p>
        </w:tc>
      </w:tr>
      <w:tr w:rsidR="00387EFC" w:rsidRPr="002836AD" w:rsidTr="009C2AA8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EFC" w:rsidRPr="002836AD" w:rsidRDefault="00387EFC" w:rsidP="009C2AA8">
            <w:pPr>
              <w:ind w:left="616" w:hanging="616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EFC" w:rsidRPr="002836AD" w:rsidRDefault="00387EFC" w:rsidP="009C2AA8">
            <w:pPr>
              <w:ind w:left="743" w:hanging="743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EFC" w:rsidRPr="000B2D01" w:rsidRDefault="00387EFC" w:rsidP="009C2AA8">
            <w:pPr>
              <w:rPr>
                <w:rFonts w:ascii="Arial" w:hAnsi="Arial" w:cs="Arial"/>
                <w:sz w:val="20"/>
              </w:rPr>
            </w:pPr>
            <w:r w:rsidRPr="000B2D01">
              <w:rPr>
                <w:rFonts w:ascii="Arial" w:hAnsi="Arial" w:cs="Arial"/>
                <w:sz w:val="20"/>
              </w:rPr>
              <w:sym w:font="Wingdings" w:char="F0A8"/>
            </w:r>
            <w:r w:rsidRPr="000B2D0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Soil seed b</w:t>
            </w:r>
            <w:r w:rsidRPr="000B2D01">
              <w:rPr>
                <w:rFonts w:ascii="Arial" w:hAnsi="Arial" w:cs="Arial"/>
                <w:sz w:val="20"/>
              </w:rPr>
              <w:t>ank</w:t>
            </w:r>
          </w:p>
        </w:tc>
      </w:tr>
      <w:tr w:rsidR="00387EFC" w:rsidRPr="002836AD" w:rsidTr="009C2AA8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EFC" w:rsidRPr="002836AD" w:rsidRDefault="00387EFC" w:rsidP="009C2AA8">
            <w:pPr>
              <w:ind w:left="616" w:hanging="616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EFC" w:rsidRPr="002836AD" w:rsidRDefault="00387EFC" w:rsidP="009C2AA8">
            <w:pPr>
              <w:ind w:left="743" w:hanging="743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EFC" w:rsidRPr="000B2D01" w:rsidRDefault="00387EFC" w:rsidP="009C2AA8">
            <w:pPr>
              <w:ind w:left="317" w:hanging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  <w:r w:rsidRPr="000B2D0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Plant population d</w:t>
            </w:r>
            <w:r w:rsidRPr="000B2D01">
              <w:rPr>
                <w:rFonts w:ascii="Arial" w:hAnsi="Arial" w:cs="Arial"/>
                <w:sz w:val="20"/>
              </w:rPr>
              <w:t>ynamics/Modelling</w:t>
            </w:r>
          </w:p>
        </w:tc>
      </w:tr>
      <w:tr w:rsidR="00387EFC" w:rsidRPr="002836AD" w:rsidTr="009C2AA8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EFC" w:rsidRPr="002836AD" w:rsidRDefault="00387EFC" w:rsidP="009C2AA8">
            <w:pPr>
              <w:ind w:left="616" w:hanging="616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EFC" w:rsidRPr="002836AD" w:rsidRDefault="00387EFC" w:rsidP="009C2AA8">
            <w:pPr>
              <w:ind w:left="743" w:hanging="743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EFC" w:rsidRPr="000B2D01" w:rsidRDefault="00387EFC" w:rsidP="009C2A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  <w:r w:rsidRPr="000B2D01">
              <w:rPr>
                <w:rFonts w:ascii="Arial" w:hAnsi="Arial" w:cs="Arial"/>
                <w:sz w:val="20"/>
              </w:rPr>
              <w:t xml:space="preserve"> Plant </w:t>
            </w:r>
            <w:r>
              <w:rPr>
                <w:rFonts w:ascii="Arial" w:hAnsi="Arial" w:cs="Arial"/>
                <w:sz w:val="20"/>
              </w:rPr>
              <w:t>c</w:t>
            </w:r>
            <w:r w:rsidRPr="000B2D01">
              <w:rPr>
                <w:rFonts w:ascii="Arial" w:hAnsi="Arial" w:cs="Arial"/>
                <w:sz w:val="20"/>
              </w:rPr>
              <w:t>ompetition/</w:t>
            </w:r>
            <w:proofErr w:type="spellStart"/>
            <w:r w:rsidRPr="000B2D01">
              <w:rPr>
                <w:rFonts w:ascii="Arial" w:hAnsi="Arial" w:cs="Arial"/>
                <w:sz w:val="20"/>
              </w:rPr>
              <w:t>Allelopathy</w:t>
            </w:r>
            <w:proofErr w:type="spellEnd"/>
          </w:p>
        </w:tc>
      </w:tr>
      <w:tr w:rsidR="00387EFC" w:rsidRPr="002836AD" w:rsidTr="009C2AA8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EFC" w:rsidRPr="002836AD" w:rsidRDefault="00387EFC" w:rsidP="009C2AA8">
            <w:pPr>
              <w:ind w:left="616" w:hanging="616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EFC" w:rsidRPr="002836AD" w:rsidRDefault="00387EFC" w:rsidP="009C2AA8">
            <w:pPr>
              <w:ind w:left="743" w:hanging="743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EFC" w:rsidRPr="000B2D01" w:rsidRDefault="00387EFC" w:rsidP="009C2A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  <w:r w:rsidRPr="000B2D01">
              <w:rPr>
                <w:rFonts w:ascii="Arial" w:hAnsi="Arial" w:cs="Arial"/>
                <w:sz w:val="20"/>
              </w:rPr>
              <w:t xml:space="preserve"> Vegetation </w:t>
            </w:r>
            <w:r>
              <w:rPr>
                <w:rFonts w:ascii="Arial" w:hAnsi="Arial" w:cs="Arial"/>
                <w:sz w:val="20"/>
              </w:rPr>
              <w:t>m</w:t>
            </w:r>
            <w:r w:rsidRPr="000B2D01">
              <w:rPr>
                <w:rFonts w:ascii="Arial" w:hAnsi="Arial" w:cs="Arial"/>
                <w:sz w:val="20"/>
              </w:rPr>
              <w:t>anagement</w:t>
            </w:r>
          </w:p>
        </w:tc>
      </w:tr>
      <w:tr w:rsidR="00387EFC" w:rsidRPr="002836AD" w:rsidTr="009C2AA8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EFC" w:rsidRPr="002836AD" w:rsidRDefault="00387EFC" w:rsidP="009C2AA8">
            <w:pPr>
              <w:ind w:left="616" w:hanging="616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EFC" w:rsidRPr="002836AD" w:rsidRDefault="00387EFC" w:rsidP="009C2AA8">
            <w:pPr>
              <w:ind w:left="743" w:hanging="743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EFC" w:rsidRPr="000B2D01" w:rsidRDefault="00387EFC" w:rsidP="009C2AA8">
            <w:pPr>
              <w:ind w:left="720"/>
              <w:rPr>
                <w:rFonts w:ascii="Arial" w:hAnsi="Arial" w:cs="Arial"/>
                <w:sz w:val="20"/>
              </w:rPr>
            </w:pPr>
          </w:p>
        </w:tc>
      </w:tr>
      <w:tr w:rsidR="00387EFC" w:rsidRPr="002836AD" w:rsidTr="009C2AA8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EFC" w:rsidRPr="002836AD" w:rsidRDefault="00387EFC" w:rsidP="009C2AA8">
            <w:pPr>
              <w:ind w:left="616" w:hanging="616"/>
              <w:rPr>
                <w:rFonts w:ascii="Arial" w:hAnsi="Arial" w:cs="Arial"/>
                <w:sz w:val="20"/>
              </w:rPr>
            </w:pPr>
            <w:r w:rsidRPr="002836AD">
              <w:rPr>
                <w:rFonts w:ascii="Arial" w:hAnsi="Arial" w:cs="Arial"/>
                <w:sz w:val="20"/>
              </w:rPr>
              <w:t>WG 3 Integration of Management Options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EFC" w:rsidRPr="002836AD" w:rsidRDefault="00387EFC" w:rsidP="009C2AA8">
            <w:pPr>
              <w:ind w:left="743" w:hanging="743"/>
              <w:rPr>
                <w:rFonts w:ascii="Arial" w:hAnsi="Arial" w:cs="Arial"/>
                <w:sz w:val="20"/>
              </w:rPr>
            </w:pPr>
            <w:r w:rsidRPr="002836AD">
              <w:rPr>
                <w:rFonts w:ascii="Arial" w:hAnsi="Arial" w:cs="Arial"/>
                <w:sz w:val="20"/>
              </w:rPr>
              <w:t>Task 3  Integration of Management Options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EFC" w:rsidRPr="000B2D01" w:rsidRDefault="00387EFC" w:rsidP="009C2AA8">
            <w:pPr>
              <w:rPr>
                <w:rFonts w:ascii="Arial" w:hAnsi="Arial" w:cs="Arial"/>
                <w:sz w:val="20"/>
              </w:rPr>
            </w:pPr>
            <w:r w:rsidRPr="000B2D01">
              <w:rPr>
                <w:rFonts w:ascii="Arial" w:hAnsi="Arial" w:cs="Arial"/>
                <w:sz w:val="20"/>
              </w:rPr>
              <w:sym w:font="Wingdings" w:char="F0A8"/>
            </w:r>
            <w:r w:rsidRPr="000B2D01">
              <w:rPr>
                <w:rFonts w:ascii="Arial" w:hAnsi="Arial" w:cs="Arial"/>
                <w:sz w:val="20"/>
              </w:rPr>
              <w:t xml:space="preserve"> Chemical</w:t>
            </w:r>
          </w:p>
        </w:tc>
      </w:tr>
      <w:tr w:rsidR="00387EFC" w:rsidRPr="002836AD" w:rsidTr="009C2AA8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EFC" w:rsidRPr="002836AD" w:rsidRDefault="00387EFC" w:rsidP="009C2AA8">
            <w:pPr>
              <w:ind w:left="616" w:hanging="616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EFC" w:rsidRPr="002836AD" w:rsidRDefault="00387EFC" w:rsidP="009C2AA8">
            <w:pPr>
              <w:ind w:left="743" w:hanging="743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EFC" w:rsidRPr="000B2D01" w:rsidRDefault="00387EFC" w:rsidP="009C2AA8">
            <w:pPr>
              <w:rPr>
                <w:rFonts w:ascii="Arial" w:hAnsi="Arial" w:cs="Arial"/>
                <w:sz w:val="20"/>
              </w:rPr>
            </w:pPr>
            <w:r w:rsidRPr="000B2D01">
              <w:rPr>
                <w:rFonts w:ascii="Arial" w:hAnsi="Arial" w:cs="Arial"/>
                <w:sz w:val="20"/>
              </w:rPr>
              <w:sym w:font="Wingdings" w:char="F0A8"/>
            </w:r>
            <w:r w:rsidRPr="000B2D01">
              <w:rPr>
                <w:rFonts w:ascii="Arial" w:hAnsi="Arial" w:cs="Arial"/>
                <w:sz w:val="20"/>
              </w:rPr>
              <w:t xml:space="preserve"> Mechanical</w:t>
            </w:r>
          </w:p>
        </w:tc>
      </w:tr>
      <w:tr w:rsidR="00387EFC" w:rsidRPr="002836AD" w:rsidTr="009C2AA8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EFC" w:rsidRPr="002836AD" w:rsidRDefault="00387EFC" w:rsidP="009C2AA8">
            <w:pPr>
              <w:ind w:left="616" w:hanging="616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EFC" w:rsidRPr="002836AD" w:rsidRDefault="00387EFC" w:rsidP="009C2AA8">
            <w:pPr>
              <w:ind w:left="743" w:hanging="743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EFC" w:rsidRPr="000B2D01" w:rsidRDefault="00387EFC" w:rsidP="009C2A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  <w:r w:rsidRPr="000B2D01">
              <w:rPr>
                <w:rFonts w:ascii="Arial" w:hAnsi="Arial" w:cs="Arial"/>
                <w:sz w:val="20"/>
              </w:rPr>
              <w:t xml:space="preserve"> Integration</w:t>
            </w:r>
          </w:p>
        </w:tc>
      </w:tr>
      <w:tr w:rsidR="00387EFC" w:rsidRPr="002836AD" w:rsidTr="009C2AA8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EFC" w:rsidRPr="002836AD" w:rsidRDefault="00387EFC" w:rsidP="009C2AA8">
            <w:pPr>
              <w:ind w:left="616" w:hanging="616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EFC" w:rsidRPr="002836AD" w:rsidRDefault="00387EFC" w:rsidP="009C2AA8">
            <w:pPr>
              <w:ind w:left="743" w:hanging="743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EFC" w:rsidRPr="000B2D01" w:rsidRDefault="00387EFC" w:rsidP="009C2AA8">
            <w:pPr>
              <w:rPr>
                <w:rFonts w:ascii="Arial" w:hAnsi="Arial" w:cs="Arial"/>
                <w:sz w:val="20"/>
              </w:rPr>
            </w:pPr>
          </w:p>
        </w:tc>
      </w:tr>
      <w:tr w:rsidR="00387EFC" w:rsidRPr="002836AD" w:rsidTr="009C2AA8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EFC" w:rsidRPr="002836AD" w:rsidRDefault="00387EFC" w:rsidP="009C2AA8">
            <w:pPr>
              <w:ind w:left="616" w:hanging="616"/>
              <w:rPr>
                <w:rFonts w:ascii="Arial" w:hAnsi="Arial" w:cs="Arial"/>
                <w:sz w:val="20"/>
              </w:rPr>
            </w:pPr>
            <w:r w:rsidRPr="002836AD">
              <w:rPr>
                <w:rFonts w:ascii="Arial" w:hAnsi="Arial" w:cs="Arial"/>
                <w:sz w:val="20"/>
              </w:rPr>
              <w:t>WG 4 Management Evaluation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EFC" w:rsidRPr="002836AD" w:rsidRDefault="00387EFC" w:rsidP="009C2AA8">
            <w:pPr>
              <w:ind w:left="743" w:hanging="743"/>
              <w:rPr>
                <w:rFonts w:ascii="Arial" w:hAnsi="Arial" w:cs="Arial"/>
                <w:sz w:val="20"/>
              </w:rPr>
            </w:pPr>
            <w:r w:rsidRPr="002836AD">
              <w:rPr>
                <w:rFonts w:ascii="Arial" w:hAnsi="Arial" w:cs="Arial"/>
                <w:sz w:val="20"/>
              </w:rPr>
              <w:t>Task 4 Management Evaluation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EFC" w:rsidRPr="000B2D01" w:rsidRDefault="00387EFC" w:rsidP="009C2AA8">
            <w:pPr>
              <w:rPr>
                <w:rFonts w:ascii="Arial" w:hAnsi="Arial" w:cs="Arial"/>
                <w:sz w:val="20"/>
              </w:rPr>
            </w:pPr>
            <w:r w:rsidRPr="000B2D01">
              <w:rPr>
                <w:rFonts w:ascii="Arial" w:hAnsi="Arial" w:cs="Arial"/>
                <w:sz w:val="20"/>
              </w:rPr>
              <w:sym w:font="Wingdings" w:char="F0A8"/>
            </w:r>
            <w:r w:rsidRPr="000B2D01">
              <w:rPr>
                <w:rFonts w:ascii="Arial" w:hAnsi="Arial" w:cs="Arial"/>
                <w:sz w:val="20"/>
              </w:rPr>
              <w:t xml:space="preserve"> Aerobiology</w:t>
            </w:r>
          </w:p>
        </w:tc>
      </w:tr>
      <w:tr w:rsidR="00387EFC" w:rsidRPr="002836AD" w:rsidTr="009C2AA8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EFC" w:rsidRPr="002836AD" w:rsidRDefault="00387EFC" w:rsidP="009C2AA8">
            <w:pPr>
              <w:ind w:left="616" w:hanging="616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EFC" w:rsidRPr="002836AD" w:rsidRDefault="00387EFC" w:rsidP="009C2AA8">
            <w:pPr>
              <w:ind w:left="743" w:hanging="743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EFC" w:rsidRPr="000B2D01" w:rsidRDefault="00387EFC" w:rsidP="009C2AA8">
            <w:pPr>
              <w:rPr>
                <w:rFonts w:ascii="Arial" w:hAnsi="Arial" w:cs="Arial"/>
                <w:sz w:val="20"/>
              </w:rPr>
            </w:pPr>
            <w:r w:rsidRPr="000B2D01">
              <w:rPr>
                <w:rFonts w:ascii="Arial" w:hAnsi="Arial" w:cs="Arial"/>
                <w:sz w:val="20"/>
              </w:rPr>
              <w:sym w:font="Wingdings" w:char="F0A8"/>
            </w:r>
            <w:r w:rsidRPr="000B2D0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D01">
              <w:rPr>
                <w:rFonts w:ascii="Arial" w:hAnsi="Arial" w:cs="Arial"/>
                <w:sz w:val="20"/>
              </w:rPr>
              <w:t>Allergology</w:t>
            </w:r>
            <w:proofErr w:type="spellEnd"/>
          </w:p>
        </w:tc>
      </w:tr>
      <w:tr w:rsidR="00387EFC" w:rsidRPr="002836AD" w:rsidTr="009C2AA8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EFC" w:rsidRPr="002836AD" w:rsidRDefault="00387EFC" w:rsidP="009C2AA8">
            <w:pPr>
              <w:ind w:left="616" w:hanging="616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EFC" w:rsidRPr="002836AD" w:rsidRDefault="00387EFC" w:rsidP="009C2AA8">
            <w:pPr>
              <w:ind w:left="743" w:hanging="743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EFC" w:rsidRPr="000B2D01" w:rsidRDefault="00387EFC" w:rsidP="009C2AA8">
            <w:pPr>
              <w:rPr>
                <w:rFonts w:ascii="Arial" w:hAnsi="Arial" w:cs="Arial"/>
                <w:sz w:val="20"/>
              </w:rPr>
            </w:pPr>
            <w:r w:rsidRPr="000B2D01">
              <w:rPr>
                <w:rFonts w:ascii="Arial" w:hAnsi="Arial" w:cs="Arial"/>
                <w:sz w:val="20"/>
              </w:rPr>
              <w:sym w:font="Wingdings" w:char="F0A8"/>
            </w:r>
            <w:r w:rsidRPr="000B2D01">
              <w:rPr>
                <w:rFonts w:ascii="Arial" w:hAnsi="Arial" w:cs="Arial"/>
                <w:sz w:val="20"/>
              </w:rPr>
              <w:t xml:space="preserve"> Air quality modelling</w:t>
            </w:r>
          </w:p>
        </w:tc>
      </w:tr>
      <w:tr w:rsidR="00387EFC" w:rsidRPr="002836AD" w:rsidTr="009C2AA8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EFC" w:rsidRPr="002836AD" w:rsidRDefault="00387EFC" w:rsidP="009C2AA8">
            <w:pPr>
              <w:ind w:left="616" w:hanging="616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EFC" w:rsidRPr="002836AD" w:rsidRDefault="00387EFC" w:rsidP="009C2AA8">
            <w:pPr>
              <w:ind w:left="743" w:hanging="743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EFC" w:rsidRPr="000B2D01" w:rsidRDefault="00387EFC" w:rsidP="009C2A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  <w:r w:rsidRPr="000B2D01">
              <w:rPr>
                <w:rFonts w:ascii="Arial" w:hAnsi="Arial" w:cs="Arial"/>
                <w:sz w:val="20"/>
              </w:rPr>
              <w:t xml:space="preserve"> Ecological </w:t>
            </w:r>
            <w:r>
              <w:rPr>
                <w:rFonts w:ascii="Arial" w:hAnsi="Arial" w:cs="Arial"/>
                <w:sz w:val="20"/>
              </w:rPr>
              <w:t>i</w:t>
            </w:r>
            <w:r w:rsidRPr="000B2D01">
              <w:rPr>
                <w:rFonts w:ascii="Arial" w:hAnsi="Arial" w:cs="Arial"/>
                <w:sz w:val="20"/>
              </w:rPr>
              <w:t xml:space="preserve">mpact </w:t>
            </w:r>
            <w:r>
              <w:rPr>
                <w:rFonts w:ascii="Arial" w:hAnsi="Arial" w:cs="Arial"/>
                <w:sz w:val="20"/>
              </w:rPr>
              <w:t>a</w:t>
            </w:r>
            <w:r w:rsidRPr="000B2D01">
              <w:rPr>
                <w:rFonts w:ascii="Arial" w:hAnsi="Arial" w:cs="Arial"/>
                <w:sz w:val="20"/>
              </w:rPr>
              <w:t>ssessment</w:t>
            </w:r>
          </w:p>
        </w:tc>
      </w:tr>
      <w:tr w:rsidR="00387EFC" w:rsidRPr="002836AD" w:rsidTr="009C2AA8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EFC" w:rsidRPr="002836AD" w:rsidRDefault="00387EFC" w:rsidP="009C2AA8">
            <w:pPr>
              <w:ind w:left="616" w:hanging="616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EFC" w:rsidRPr="002836AD" w:rsidRDefault="00387EFC" w:rsidP="009C2AA8">
            <w:pPr>
              <w:ind w:left="743" w:hanging="743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EFC" w:rsidRPr="000B2D01" w:rsidRDefault="00387EFC" w:rsidP="009C2AA8">
            <w:pPr>
              <w:ind w:left="317" w:hanging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  <w:r w:rsidRPr="000B2D01">
              <w:rPr>
                <w:rFonts w:ascii="Arial" w:hAnsi="Arial" w:cs="Arial"/>
                <w:sz w:val="20"/>
              </w:rPr>
              <w:t xml:space="preserve"> Economic &amp; </w:t>
            </w:r>
            <w:r>
              <w:rPr>
                <w:rFonts w:ascii="Arial" w:hAnsi="Arial" w:cs="Arial"/>
                <w:sz w:val="20"/>
              </w:rPr>
              <w:t>s</w:t>
            </w:r>
            <w:r w:rsidRPr="000B2D01">
              <w:rPr>
                <w:rFonts w:ascii="Arial" w:hAnsi="Arial" w:cs="Arial"/>
                <w:sz w:val="20"/>
              </w:rPr>
              <w:t xml:space="preserve">ocial </w:t>
            </w:r>
            <w:r>
              <w:rPr>
                <w:rFonts w:ascii="Arial" w:hAnsi="Arial" w:cs="Arial"/>
                <w:sz w:val="20"/>
              </w:rPr>
              <w:t>i</w:t>
            </w:r>
            <w:r w:rsidRPr="000B2D01">
              <w:rPr>
                <w:rFonts w:ascii="Arial" w:hAnsi="Arial" w:cs="Arial"/>
                <w:sz w:val="20"/>
              </w:rPr>
              <w:t xml:space="preserve">mpact </w:t>
            </w:r>
            <w:r>
              <w:rPr>
                <w:rFonts w:ascii="Arial" w:hAnsi="Arial" w:cs="Arial"/>
                <w:sz w:val="20"/>
              </w:rPr>
              <w:t>a</w:t>
            </w:r>
            <w:r w:rsidRPr="000B2D01">
              <w:rPr>
                <w:rFonts w:ascii="Arial" w:hAnsi="Arial" w:cs="Arial"/>
                <w:sz w:val="20"/>
              </w:rPr>
              <w:t>ssessment</w:t>
            </w:r>
          </w:p>
        </w:tc>
      </w:tr>
      <w:tr w:rsidR="00387EFC" w:rsidRPr="002836AD" w:rsidTr="009C2AA8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EFC" w:rsidRPr="002836AD" w:rsidRDefault="00387EFC" w:rsidP="009C2AA8">
            <w:pPr>
              <w:ind w:left="616" w:hanging="616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EFC" w:rsidRPr="002836AD" w:rsidRDefault="00387EFC" w:rsidP="009C2AA8">
            <w:pPr>
              <w:ind w:left="743" w:hanging="743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EFC" w:rsidRPr="000B2D01" w:rsidRDefault="00387EFC" w:rsidP="009C2AA8">
            <w:pPr>
              <w:rPr>
                <w:rFonts w:ascii="Arial" w:hAnsi="Arial" w:cs="Arial"/>
                <w:sz w:val="20"/>
              </w:rPr>
            </w:pPr>
          </w:p>
        </w:tc>
      </w:tr>
      <w:tr w:rsidR="00387EFC" w:rsidRPr="002836AD" w:rsidTr="009C2AA8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EFC" w:rsidRPr="002836AD" w:rsidRDefault="00387EFC" w:rsidP="009C2AA8">
            <w:pPr>
              <w:ind w:left="616" w:hanging="616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EFC" w:rsidRPr="002836AD" w:rsidRDefault="00387EFC" w:rsidP="009C2AA8">
            <w:pPr>
              <w:ind w:left="743" w:hanging="743"/>
              <w:rPr>
                <w:rFonts w:ascii="Arial" w:hAnsi="Arial" w:cs="Arial"/>
                <w:sz w:val="20"/>
              </w:rPr>
            </w:pPr>
            <w:r w:rsidRPr="002836AD">
              <w:rPr>
                <w:rFonts w:ascii="Arial" w:hAnsi="Arial" w:cs="Arial"/>
                <w:sz w:val="20"/>
              </w:rPr>
              <w:t>Task 5 Training and KTT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EFC" w:rsidRPr="000B2D01" w:rsidRDefault="00387EFC" w:rsidP="009C2AA8">
            <w:pPr>
              <w:rPr>
                <w:rFonts w:ascii="Arial" w:hAnsi="Arial" w:cs="Arial"/>
                <w:sz w:val="20"/>
              </w:rPr>
            </w:pPr>
            <w:r w:rsidRPr="000B2D01">
              <w:rPr>
                <w:rFonts w:ascii="Arial" w:hAnsi="Arial" w:cs="Arial"/>
                <w:sz w:val="20"/>
              </w:rPr>
              <w:sym w:font="Wingdings" w:char="F0A8"/>
            </w:r>
            <w:r w:rsidRPr="000B2D01">
              <w:rPr>
                <w:rFonts w:ascii="Arial" w:hAnsi="Arial" w:cs="Arial"/>
                <w:sz w:val="20"/>
              </w:rPr>
              <w:t xml:space="preserve"> Website</w:t>
            </w:r>
          </w:p>
        </w:tc>
      </w:tr>
      <w:tr w:rsidR="00387EFC" w:rsidRPr="002836AD" w:rsidTr="009C2AA8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EFC" w:rsidRPr="002836AD" w:rsidRDefault="00387EFC" w:rsidP="009C2AA8">
            <w:pPr>
              <w:ind w:left="616" w:hanging="616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EFC" w:rsidRPr="002836AD" w:rsidRDefault="00387EFC" w:rsidP="009C2AA8">
            <w:pPr>
              <w:ind w:left="743" w:hanging="743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EFC" w:rsidRPr="000B2D01" w:rsidRDefault="00387EFC" w:rsidP="009C2AA8">
            <w:pPr>
              <w:ind w:left="317" w:hanging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  <w:r w:rsidRPr="000B2D01">
              <w:rPr>
                <w:rFonts w:ascii="Arial" w:hAnsi="Arial" w:cs="Arial"/>
                <w:sz w:val="20"/>
              </w:rPr>
              <w:t xml:space="preserve"> Workshops: Plant invasions &amp;  management</w:t>
            </w:r>
          </w:p>
        </w:tc>
      </w:tr>
      <w:tr w:rsidR="00387EFC" w:rsidRPr="002836AD" w:rsidTr="009C2AA8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EFC" w:rsidRPr="002836AD" w:rsidRDefault="00387EFC" w:rsidP="009C2AA8">
            <w:pPr>
              <w:ind w:left="616" w:hanging="616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EFC" w:rsidRPr="002836AD" w:rsidRDefault="00387EFC" w:rsidP="009C2AA8">
            <w:pPr>
              <w:ind w:left="743" w:hanging="743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EFC" w:rsidRPr="000B2D01" w:rsidRDefault="00387EFC" w:rsidP="009C2AA8">
            <w:pPr>
              <w:ind w:left="317" w:hanging="317"/>
              <w:rPr>
                <w:rFonts w:ascii="Arial" w:hAnsi="Arial" w:cs="Arial"/>
                <w:sz w:val="20"/>
              </w:rPr>
            </w:pPr>
            <w:r w:rsidRPr="000B2D01">
              <w:rPr>
                <w:rFonts w:ascii="Arial" w:hAnsi="Arial" w:cs="Arial"/>
                <w:sz w:val="20"/>
              </w:rPr>
              <w:sym w:font="Wingdings" w:char="F0A8"/>
            </w:r>
            <w:r w:rsidRPr="000B2D01">
              <w:rPr>
                <w:rFonts w:ascii="Arial" w:hAnsi="Arial" w:cs="Arial"/>
                <w:sz w:val="20"/>
              </w:rPr>
              <w:t xml:space="preserve"> Workshop: Modelling impact &amp; evaluation</w:t>
            </w:r>
          </w:p>
        </w:tc>
      </w:tr>
      <w:tr w:rsidR="00387EFC" w:rsidRPr="002836AD" w:rsidTr="009C2AA8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EFC" w:rsidRPr="002836AD" w:rsidRDefault="00387EFC" w:rsidP="009C2AA8">
            <w:pPr>
              <w:ind w:left="616" w:hanging="616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EFC" w:rsidRPr="002836AD" w:rsidRDefault="00387EFC" w:rsidP="009C2AA8">
            <w:pPr>
              <w:ind w:left="743" w:hanging="743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EFC" w:rsidRPr="000B2D01" w:rsidRDefault="00387EFC" w:rsidP="009C2AA8">
            <w:pPr>
              <w:rPr>
                <w:rFonts w:ascii="Arial" w:hAnsi="Arial" w:cs="Arial"/>
                <w:sz w:val="20"/>
              </w:rPr>
            </w:pPr>
          </w:p>
        </w:tc>
      </w:tr>
      <w:tr w:rsidR="00387EFC" w:rsidRPr="002836AD" w:rsidTr="009C2AA8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EFC" w:rsidRPr="002836AD" w:rsidRDefault="00387EFC" w:rsidP="009C2AA8">
            <w:pPr>
              <w:ind w:left="616" w:hanging="616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EFC" w:rsidRPr="002836AD" w:rsidRDefault="00387EFC" w:rsidP="009C2AA8">
            <w:pPr>
              <w:ind w:left="743" w:hanging="743"/>
              <w:rPr>
                <w:rFonts w:ascii="Arial" w:hAnsi="Arial" w:cs="Arial"/>
                <w:sz w:val="20"/>
              </w:rPr>
            </w:pPr>
            <w:r w:rsidRPr="002836AD">
              <w:rPr>
                <w:rFonts w:ascii="Arial" w:hAnsi="Arial" w:cs="Arial"/>
                <w:sz w:val="20"/>
              </w:rPr>
              <w:t>Task 6 Policy Support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EFC" w:rsidRPr="000B2D01" w:rsidRDefault="00387EFC" w:rsidP="009C2A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  <w:r w:rsidRPr="000B2D01">
              <w:rPr>
                <w:rFonts w:ascii="Arial" w:hAnsi="Arial" w:cs="Arial"/>
                <w:sz w:val="20"/>
              </w:rPr>
              <w:t xml:space="preserve"> Biological Control</w:t>
            </w:r>
          </w:p>
        </w:tc>
      </w:tr>
      <w:tr w:rsidR="00387EFC" w:rsidRPr="002836AD" w:rsidTr="009C2AA8">
        <w:trPr>
          <w:trHeight w:val="255"/>
        </w:trPr>
        <w:tc>
          <w:tcPr>
            <w:tcW w:w="2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87EFC" w:rsidRPr="002836AD" w:rsidRDefault="00387EFC" w:rsidP="009C2AA8">
            <w:pPr>
              <w:ind w:left="616" w:hanging="616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87EFC" w:rsidRPr="002836AD" w:rsidRDefault="00387EFC" w:rsidP="009C2AA8">
            <w:pPr>
              <w:ind w:left="616" w:hanging="616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87EFC" w:rsidRPr="000B2D01" w:rsidRDefault="00387EFC" w:rsidP="009C2A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  <w:r w:rsidRPr="000B2D01">
              <w:rPr>
                <w:rFonts w:ascii="Arial" w:hAnsi="Arial" w:cs="Arial"/>
                <w:sz w:val="20"/>
              </w:rPr>
              <w:t xml:space="preserve"> Invasive alien species</w:t>
            </w:r>
          </w:p>
        </w:tc>
      </w:tr>
      <w:tr w:rsidR="00387EFC" w:rsidRPr="002836AD" w:rsidTr="009C2AA8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7EFC" w:rsidRPr="002836AD" w:rsidRDefault="00387EFC" w:rsidP="009C2AA8">
            <w:pPr>
              <w:ind w:left="616" w:hanging="616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7EFC" w:rsidRPr="002836AD" w:rsidRDefault="00387EFC" w:rsidP="009C2AA8">
            <w:pPr>
              <w:ind w:left="616" w:hanging="616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7EFC" w:rsidRPr="000B2D01" w:rsidRDefault="00387EFC" w:rsidP="009C2AA8">
            <w:pPr>
              <w:rPr>
                <w:rFonts w:ascii="Arial" w:hAnsi="Arial" w:cs="Arial"/>
                <w:sz w:val="20"/>
              </w:rPr>
            </w:pPr>
          </w:p>
        </w:tc>
      </w:tr>
    </w:tbl>
    <w:p w:rsidR="00387EFC" w:rsidRDefault="00387EFC" w:rsidP="00387EFC">
      <w:pPr>
        <w:ind w:left="142" w:hanging="142"/>
        <w:rPr>
          <w:rFonts w:ascii="Arial" w:hAnsi="Arial" w:cs="Arial"/>
        </w:rPr>
      </w:pPr>
    </w:p>
    <w:p w:rsidR="0052756E" w:rsidRDefault="00387EFC">
      <w:pPr>
        <w:pStyle w:val="Title"/>
        <w:rPr>
          <w:rFonts w:ascii="Arial" w:hAnsi="Arial"/>
          <w:b w:val="0"/>
          <w:sz w:val="24"/>
        </w:rPr>
      </w:pPr>
      <w:r>
        <w:rPr>
          <w:rFonts w:ascii="Arial" w:hAnsi="Arial"/>
        </w:rPr>
        <w:br w:type="page"/>
      </w:r>
      <w:r w:rsidR="0052756E" w:rsidRPr="00E34D33">
        <w:rPr>
          <w:rFonts w:ascii="Arial" w:hAnsi="Arial"/>
        </w:rPr>
        <w:lastRenderedPageBreak/>
        <w:t xml:space="preserve">Curriculum Vitae of Heinz Müller-Schärer </w:t>
      </w:r>
      <w:r w:rsidR="0052756E">
        <w:rPr>
          <w:rFonts w:ascii="Arial" w:hAnsi="Arial"/>
          <w:b w:val="0"/>
          <w:sz w:val="24"/>
        </w:rPr>
        <w:t>(January 2013</w:t>
      </w:r>
      <w:r w:rsidR="0052756E" w:rsidRPr="001236FB">
        <w:rPr>
          <w:rFonts w:ascii="Arial" w:hAnsi="Arial"/>
          <w:b w:val="0"/>
          <w:sz w:val="24"/>
        </w:rPr>
        <w:t>)</w:t>
      </w:r>
    </w:p>
    <w:p w:rsidR="0052756E" w:rsidRDefault="0052756E">
      <w:pPr>
        <w:pStyle w:val="Title"/>
        <w:rPr>
          <w:rFonts w:ascii="Arial" w:hAnsi="Arial"/>
          <w:b w:val="0"/>
          <w:sz w:val="24"/>
        </w:rPr>
      </w:pPr>
    </w:p>
    <w:tbl>
      <w:tblPr>
        <w:tblW w:w="13920" w:type="dxa"/>
        <w:tblLook w:val="00A0" w:firstRow="1" w:lastRow="0" w:firstColumn="1" w:lastColumn="0" w:noHBand="0" w:noVBand="0"/>
      </w:tblPr>
      <w:tblGrid>
        <w:gridCol w:w="7054"/>
        <w:gridCol w:w="2936"/>
        <w:gridCol w:w="3930"/>
      </w:tblGrid>
      <w:tr w:rsidR="00046FA2" w:rsidRPr="007F143C">
        <w:tc>
          <w:tcPr>
            <w:tcW w:w="7054" w:type="dxa"/>
          </w:tcPr>
          <w:p w:rsidR="0052756E" w:rsidRPr="007F143C" w:rsidRDefault="0052756E" w:rsidP="00046FA2">
            <w:pPr>
              <w:widowControl w:val="0"/>
              <w:tabs>
                <w:tab w:val="left" w:pos="993"/>
                <w:tab w:val="left" w:pos="6480"/>
              </w:tabs>
              <w:ind w:right="38"/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7F143C">
              <w:rPr>
                <w:rFonts w:ascii="Arial" w:hAnsi="Arial" w:cs="Arial"/>
                <w:sz w:val="19"/>
                <w:szCs w:val="19"/>
                <w:lang w:val="fr-CH"/>
              </w:rPr>
              <w:t>Département de Biologie / Ecologie et Evolution</w:t>
            </w:r>
          </w:p>
          <w:p w:rsidR="00046FA2" w:rsidRPr="007F143C" w:rsidRDefault="00046FA2" w:rsidP="00046FA2">
            <w:pPr>
              <w:widowControl w:val="0"/>
              <w:tabs>
                <w:tab w:val="left" w:pos="993"/>
                <w:tab w:val="left" w:pos="6480"/>
              </w:tabs>
              <w:ind w:right="38"/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7F143C">
              <w:rPr>
                <w:rFonts w:ascii="Arial" w:hAnsi="Arial" w:cs="Arial"/>
                <w:sz w:val="19"/>
                <w:szCs w:val="19"/>
                <w:lang w:val="fr-CH"/>
              </w:rPr>
              <w:t xml:space="preserve">Université de Fribourg, </w:t>
            </w:r>
            <w:proofErr w:type="spellStart"/>
            <w:r w:rsidRPr="007F143C">
              <w:rPr>
                <w:rFonts w:ascii="Arial" w:hAnsi="Arial" w:cs="Arial"/>
                <w:sz w:val="19"/>
                <w:szCs w:val="19"/>
                <w:lang w:val="fr-CH"/>
              </w:rPr>
              <w:t>Pérolles</w:t>
            </w:r>
            <w:proofErr w:type="spellEnd"/>
            <w:r w:rsidRPr="007F143C">
              <w:rPr>
                <w:rFonts w:ascii="Arial" w:hAnsi="Arial" w:cs="Arial"/>
                <w:sz w:val="19"/>
                <w:szCs w:val="19"/>
                <w:lang w:val="fr-CH"/>
              </w:rPr>
              <w:t xml:space="preserve">; CH-1700 Fribourg, </w:t>
            </w:r>
            <w:proofErr w:type="spellStart"/>
            <w:r w:rsidRPr="007F143C">
              <w:rPr>
                <w:rFonts w:ascii="Arial" w:hAnsi="Arial" w:cs="Arial"/>
                <w:sz w:val="19"/>
                <w:szCs w:val="19"/>
                <w:lang w:val="fr-CH"/>
              </w:rPr>
              <w:t>Switzerland</w:t>
            </w:r>
            <w:proofErr w:type="spellEnd"/>
          </w:p>
          <w:p w:rsidR="00046FA2" w:rsidRPr="007F143C" w:rsidRDefault="00046FA2" w:rsidP="00046FA2">
            <w:pPr>
              <w:widowControl w:val="0"/>
              <w:tabs>
                <w:tab w:val="left" w:pos="993"/>
                <w:tab w:val="left" w:pos="1200"/>
                <w:tab w:val="left" w:pos="6480"/>
              </w:tabs>
              <w:ind w:right="38"/>
              <w:rPr>
                <w:rFonts w:ascii="Arial" w:hAnsi="Arial" w:cs="Arial"/>
                <w:sz w:val="19"/>
                <w:szCs w:val="19"/>
              </w:rPr>
            </w:pPr>
            <w:r w:rsidRPr="007F143C">
              <w:rPr>
                <w:rFonts w:ascii="Arial" w:hAnsi="Arial" w:cs="Arial"/>
                <w:sz w:val="19"/>
                <w:szCs w:val="19"/>
              </w:rPr>
              <w:t>Tel: ++41 (0)26 300 88 35/50 (direct/secretary)</w:t>
            </w:r>
          </w:p>
          <w:p w:rsidR="00046FA2" w:rsidRPr="00094A12" w:rsidRDefault="00046FA2" w:rsidP="00046FA2">
            <w:pPr>
              <w:widowControl w:val="0"/>
              <w:tabs>
                <w:tab w:val="left" w:pos="993"/>
                <w:tab w:val="left" w:pos="6480"/>
              </w:tabs>
              <w:ind w:right="-306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094A12">
              <w:rPr>
                <w:rFonts w:ascii="Arial" w:hAnsi="Arial" w:cs="Arial"/>
                <w:sz w:val="19"/>
                <w:szCs w:val="19"/>
                <w:lang w:val="en-GB"/>
              </w:rPr>
              <w:t xml:space="preserve">e-mail: </w:t>
            </w:r>
            <w:hyperlink r:id="rId8" w:history="1">
              <w:r w:rsidRPr="00094A12">
                <w:rPr>
                  <w:rStyle w:val="Hyperlink"/>
                  <w:rFonts w:ascii="Arial" w:hAnsi="Arial" w:cs="Arial"/>
                  <w:color w:val="auto"/>
                  <w:sz w:val="19"/>
                  <w:szCs w:val="19"/>
                  <w:u w:val="none"/>
                  <w:lang w:val="en-GB"/>
                </w:rPr>
                <w:t>heinz.mueller@unifr.ch</w:t>
              </w:r>
            </w:hyperlink>
          </w:p>
          <w:p w:rsidR="00046FA2" w:rsidRPr="00094A12" w:rsidRDefault="00046FA2" w:rsidP="00046FA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094A12">
              <w:rPr>
                <w:rFonts w:ascii="Arial" w:hAnsi="Arial" w:cs="Arial"/>
                <w:sz w:val="19"/>
                <w:szCs w:val="19"/>
                <w:lang w:val="en-GB"/>
              </w:rPr>
              <w:t>http://www.unifr.ch/biol/ecology/muellerschaerer/group/mueller/</w:t>
            </w:r>
            <w:r w:rsidRPr="00094A12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</w:t>
            </w:r>
          </w:p>
          <w:p w:rsidR="00046FA2" w:rsidRPr="00094A12" w:rsidRDefault="00046FA2" w:rsidP="00046FA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</w:p>
          <w:p w:rsidR="00046FA2" w:rsidRPr="007F143C" w:rsidRDefault="00046FA2" w:rsidP="00046FA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F143C">
              <w:rPr>
                <w:rFonts w:ascii="Arial" w:hAnsi="Arial" w:cs="Arial"/>
                <w:color w:val="000000"/>
                <w:sz w:val="19"/>
                <w:szCs w:val="19"/>
              </w:rPr>
              <w:t xml:space="preserve">Born </w:t>
            </w:r>
            <w:r w:rsidRPr="007F143C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proofErr w:type="spellStart"/>
            <w:r w:rsidRPr="007F143C">
              <w:rPr>
                <w:rFonts w:ascii="Arial" w:hAnsi="Arial" w:cs="Arial"/>
                <w:color w:val="000000"/>
                <w:sz w:val="19"/>
                <w:szCs w:val="19"/>
              </w:rPr>
              <w:t>Thun</w:t>
            </w:r>
            <w:proofErr w:type="spellEnd"/>
            <w:r w:rsidRPr="007F143C">
              <w:rPr>
                <w:rFonts w:ascii="Arial" w:hAnsi="Arial" w:cs="Arial"/>
                <w:color w:val="000000"/>
                <w:sz w:val="19"/>
                <w:szCs w:val="19"/>
              </w:rPr>
              <w:t>/BE, Switzerland; Sept. 5, 1954</w:t>
            </w:r>
          </w:p>
          <w:p w:rsidR="00046FA2" w:rsidRPr="007F143C" w:rsidRDefault="00046FA2" w:rsidP="00046FA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F143C">
              <w:rPr>
                <w:rFonts w:ascii="Arial" w:hAnsi="Arial" w:cs="Arial"/>
                <w:color w:val="000000"/>
                <w:sz w:val="19"/>
                <w:szCs w:val="19"/>
              </w:rPr>
              <w:t xml:space="preserve">Nationality </w:t>
            </w:r>
            <w:r w:rsidRPr="007F143C">
              <w:rPr>
                <w:rFonts w:ascii="Arial" w:hAnsi="Arial" w:cs="Arial"/>
                <w:color w:val="000000"/>
                <w:sz w:val="19"/>
                <w:szCs w:val="19"/>
              </w:rPr>
              <w:tab/>
              <w:t>Swiss, Georgian</w:t>
            </w:r>
          </w:p>
        </w:tc>
        <w:tc>
          <w:tcPr>
            <w:tcW w:w="2936" w:type="dxa"/>
          </w:tcPr>
          <w:p w:rsidR="00046FA2" w:rsidRPr="007F143C" w:rsidRDefault="00E15BF3">
            <w:pPr>
              <w:pStyle w:val="Title"/>
              <w:rPr>
                <w:rFonts w:ascii="Arial" w:hAnsi="Arial" w:cs="Arial"/>
                <w:sz w:val="19"/>
                <w:szCs w:val="19"/>
              </w:rPr>
            </w:pPr>
            <w:r w:rsidRPr="007F143C">
              <w:rPr>
                <w:rFonts w:ascii="Arial" w:hAnsi="Arial" w:cs="Arial"/>
                <w:noProof/>
                <w:sz w:val="19"/>
                <w:szCs w:val="19"/>
                <w:lang w:val="fr-CH" w:eastAsia="fr-CH"/>
              </w:rPr>
              <w:drawing>
                <wp:inline distT="0" distB="0" distL="0" distR="0" wp14:anchorId="4B5A70A8" wp14:editId="67A0B73E">
                  <wp:extent cx="1028700" cy="1257300"/>
                  <wp:effectExtent l="0" t="0" r="0" b="0"/>
                  <wp:docPr id="1" name="Picture 1" descr="Heinz passport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inz passport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0" w:type="dxa"/>
          </w:tcPr>
          <w:p w:rsidR="00046FA2" w:rsidRPr="007F143C" w:rsidRDefault="00046FA2">
            <w:pPr>
              <w:pStyle w:val="Title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46FA2" w:rsidRPr="007F143C" w:rsidRDefault="00046FA2">
      <w:pPr>
        <w:pStyle w:val="Title"/>
        <w:rPr>
          <w:rFonts w:ascii="Arial" w:hAnsi="Arial" w:cs="Arial"/>
          <w:sz w:val="19"/>
          <w:szCs w:val="19"/>
        </w:rPr>
      </w:pPr>
    </w:p>
    <w:p w:rsidR="00046FA2" w:rsidRPr="007F143C" w:rsidRDefault="00046FA2" w:rsidP="00046FA2">
      <w:pPr>
        <w:widowControl w:val="0"/>
        <w:tabs>
          <w:tab w:val="left" w:pos="1418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19"/>
          <w:szCs w:val="19"/>
        </w:rPr>
      </w:pPr>
      <w:r w:rsidRPr="007F143C">
        <w:rPr>
          <w:rFonts w:ascii="Arial" w:hAnsi="Arial" w:cs="Arial"/>
          <w:color w:val="000000"/>
          <w:sz w:val="19"/>
          <w:szCs w:val="19"/>
        </w:rPr>
        <w:t>PROFESSIONAL PREPARATION</w:t>
      </w:r>
    </w:p>
    <w:p w:rsidR="00046FA2" w:rsidRPr="007F143C" w:rsidRDefault="00046FA2" w:rsidP="00046FA2">
      <w:pPr>
        <w:widowControl w:val="0"/>
        <w:tabs>
          <w:tab w:val="left" w:pos="1418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19"/>
          <w:szCs w:val="19"/>
        </w:rPr>
      </w:pPr>
      <w:r w:rsidRPr="007F143C">
        <w:rPr>
          <w:rFonts w:ascii="Arial" w:hAnsi="Arial" w:cs="Arial"/>
          <w:color w:val="000000"/>
          <w:sz w:val="19"/>
          <w:szCs w:val="19"/>
        </w:rPr>
        <w:t xml:space="preserve">1991 </w:t>
      </w:r>
      <w:r w:rsidRPr="007F143C">
        <w:rPr>
          <w:rFonts w:ascii="Arial" w:hAnsi="Arial" w:cs="Arial"/>
          <w:color w:val="000000"/>
          <w:sz w:val="19"/>
          <w:szCs w:val="19"/>
        </w:rPr>
        <w:tab/>
        <w:t>Habilitation in Herbivore Biology, University of Basel (Hugh Rowell &amp; Steve Stearns)</w:t>
      </w:r>
    </w:p>
    <w:p w:rsidR="00046FA2" w:rsidRPr="007F143C" w:rsidRDefault="00046FA2" w:rsidP="00046FA2">
      <w:pPr>
        <w:widowControl w:val="0"/>
        <w:tabs>
          <w:tab w:val="left" w:pos="1418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19"/>
          <w:szCs w:val="19"/>
        </w:rPr>
      </w:pPr>
      <w:r w:rsidRPr="007F143C">
        <w:rPr>
          <w:rFonts w:ascii="Arial" w:hAnsi="Arial" w:cs="Arial"/>
          <w:color w:val="000000"/>
          <w:sz w:val="19"/>
          <w:szCs w:val="19"/>
        </w:rPr>
        <w:t xml:space="preserve">1984 </w:t>
      </w:r>
      <w:r w:rsidRPr="007F143C">
        <w:rPr>
          <w:rFonts w:ascii="Arial" w:hAnsi="Arial" w:cs="Arial"/>
          <w:color w:val="000000"/>
          <w:sz w:val="19"/>
          <w:szCs w:val="19"/>
        </w:rPr>
        <w:tab/>
        <w:t xml:space="preserve">PhD in Biology, University of Bern and CABI Europe-Switzerland at </w:t>
      </w:r>
      <w:proofErr w:type="spellStart"/>
      <w:r w:rsidRPr="007F143C">
        <w:rPr>
          <w:rFonts w:ascii="Arial" w:hAnsi="Arial" w:cs="Arial"/>
          <w:color w:val="000000"/>
          <w:sz w:val="19"/>
          <w:szCs w:val="19"/>
        </w:rPr>
        <w:t>Delémont</w:t>
      </w:r>
      <w:proofErr w:type="spellEnd"/>
      <w:r w:rsidRPr="007F143C">
        <w:rPr>
          <w:rFonts w:ascii="Arial" w:hAnsi="Arial" w:cs="Arial"/>
          <w:color w:val="000000"/>
          <w:sz w:val="19"/>
          <w:szCs w:val="19"/>
        </w:rPr>
        <w:t>, CH</w:t>
      </w:r>
    </w:p>
    <w:p w:rsidR="00046FA2" w:rsidRPr="007F143C" w:rsidRDefault="00046FA2" w:rsidP="00046FA2">
      <w:pPr>
        <w:widowControl w:val="0"/>
        <w:tabs>
          <w:tab w:val="left" w:pos="1418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19"/>
          <w:szCs w:val="19"/>
        </w:rPr>
      </w:pPr>
      <w:r w:rsidRPr="007F143C">
        <w:rPr>
          <w:rFonts w:ascii="Arial" w:hAnsi="Arial" w:cs="Arial"/>
          <w:color w:val="000000"/>
          <w:sz w:val="19"/>
          <w:szCs w:val="19"/>
        </w:rPr>
        <w:t xml:space="preserve">1980 </w:t>
      </w:r>
      <w:r w:rsidRPr="007F143C">
        <w:rPr>
          <w:rFonts w:ascii="Arial" w:hAnsi="Arial" w:cs="Arial"/>
          <w:color w:val="000000"/>
          <w:sz w:val="19"/>
          <w:szCs w:val="19"/>
        </w:rPr>
        <w:tab/>
        <w:t>MSc in Biology, University of Bern, CH</w:t>
      </w:r>
    </w:p>
    <w:p w:rsidR="00046FA2" w:rsidRPr="007F143C" w:rsidRDefault="00046FA2" w:rsidP="00046FA2">
      <w:pPr>
        <w:widowControl w:val="0"/>
        <w:tabs>
          <w:tab w:val="left" w:pos="1418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19"/>
          <w:szCs w:val="19"/>
        </w:rPr>
      </w:pPr>
      <w:r w:rsidRPr="007F143C">
        <w:rPr>
          <w:rFonts w:ascii="Arial" w:hAnsi="Arial" w:cs="Arial"/>
          <w:color w:val="000000"/>
          <w:sz w:val="19"/>
          <w:szCs w:val="19"/>
        </w:rPr>
        <w:t>RESEARCH INTERESTS</w:t>
      </w:r>
    </w:p>
    <w:p w:rsidR="00046FA2" w:rsidRPr="007F143C" w:rsidRDefault="00046FA2" w:rsidP="00046FA2">
      <w:pPr>
        <w:widowControl w:val="0"/>
        <w:tabs>
          <w:tab w:val="left" w:pos="1418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19"/>
          <w:szCs w:val="19"/>
        </w:rPr>
      </w:pPr>
      <w:r w:rsidRPr="007F143C">
        <w:rPr>
          <w:rFonts w:ascii="Arial" w:hAnsi="Arial" w:cs="Arial"/>
          <w:color w:val="000000"/>
          <w:sz w:val="19"/>
          <w:szCs w:val="19"/>
        </w:rPr>
        <w:t xml:space="preserve">My main research interests are </w:t>
      </w:r>
      <w:r w:rsidRPr="007F143C">
        <w:rPr>
          <w:rFonts w:ascii="Arial" w:hAnsi="Arial" w:cs="Arial"/>
          <w:color w:val="000000"/>
          <w:sz w:val="19"/>
          <w:szCs w:val="19"/>
          <w:lang w:val="cs-CZ"/>
        </w:rPr>
        <w:t>ecological and evolutionary aspects of plant-antagonist interactions, especially in the context of plant invasion and biological control.</w:t>
      </w:r>
    </w:p>
    <w:p w:rsidR="00046FA2" w:rsidRPr="007F143C" w:rsidRDefault="00046FA2" w:rsidP="00046FA2">
      <w:pPr>
        <w:widowControl w:val="0"/>
        <w:tabs>
          <w:tab w:val="left" w:pos="1418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19"/>
          <w:szCs w:val="19"/>
        </w:rPr>
      </w:pPr>
    </w:p>
    <w:p w:rsidR="00046FA2" w:rsidRPr="007F143C" w:rsidRDefault="00046FA2" w:rsidP="00046FA2">
      <w:pPr>
        <w:widowControl w:val="0"/>
        <w:tabs>
          <w:tab w:val="left" w:pos="1418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19"/>
          <w:szCs w:val="19"/>
        </w:rPr>
      </w:pPr>
      <w:r w:rsidRPr="007F143C">
        <w:rPr>
          <w:rFonts w:ascii="Arial" w:hAnsi="Arial" w:cs="Arial"/>
          <w:color w:val="000000"/>
          <w:sz w:val="19"/>
          <w:szCs w:val="19"/>
        </w:rPr>
        <w:t>APPOINTMENTS</w:t>
      </w:r>
    </w:p>
    <w:p w:rsidR="00046FA2" w:rsidRPr="007F143C" w:rsidRDefault="00046FA2" w:rsidP="00046FA2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19"/>
          <w:szCs w:val="19"/>
        </w:rPr>
      </w:pPr>
      <w:r w:rsidRPr="007F143C">
        <w:rPr>
          <w:rFonts w:ascii="Arial" w:hAnsi="Arial" w:cs="Arial"/>
          <w:color w:val="000000"/>
          <w:sz w:val="19"/>
          <w:szCs w:val="19"/>
        </w:rPr>
        <w:t xml:space="preserve">1995-present </w:t>
      </w:r>
      <w:r w:rsidRPr="007F143C">
        <w:rPr>
          <w:rFonts w:ascii="Arial" w:hAnsi="Arial" w:cs="Arial"/>
          <w:color w:val="000000"/>
          <w:sz w:val="19"/>
          <w:szCs w:val="19"/>
        </w:rPr>
        <w:tab/>
        <w:t>Professor in Ecology &amp; Evolution, Dep. of Biology, University of Fribourg, Switzerland</w:t>
      </w:r>
    </w:p>
    <w:p w:rsidR="00046FA2" w:rsidRPr="007F143C" w:rsidRDefault="00046FA2" w:rsidP="00046FA2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60"/>
        <w:ind w:left="1418" w:hanging="1418"/>
        <w:rPr>
          <w:rFonts w:ascii="Arial" w:hAnsi="Arial" w:cs="Arial"/>
          <w:color w:val="000000"/>
          <w:sz w:val="19"/>
          <w:szCs w:val="19"/>
          <w:lang w:bidi="en-US"/>
        </w:rPr>
      </w:pPr>
      <w:r w:rsidRPr="007F143C">
        <w:rPr>
          <w:rFonts w:ascii="Arial" w:hAnsi="Arial" w:cs="Arial"/>
          <w:color w:val="000000"/>
          <w:sz w:val="19"/>
          <w:szCs w:val="19"/>
        </w:rPr>
        <w:t>2008-2009</w:t>
      </w:r>
      <w:r w:rsidRPr="007F143C">
        <w:rPr>
          <w:rFonts w:ascii="Arial" w:hAnsi="Arial" w:cs="Arial"/>
          <w:color w:val="000000"/>
          <w:sz w:val="19"/>
          <w:szCs w:val="19"/>
        </w:rPr>
        <w:tab/>
        <w:t>Visiting Professor at Institute of Chinese Academy of Sciences and University of Wuhan, China (</w:t>
      </w:r>
      <w:proofErr w:type="spellStart"/>
      <w:r w:rsidRPr="007F143C">
        <w:rPr>
          <w:rFonts w:ascii="Arial" w:hAnsi="Arial" w:cs="Arial"/>
          <w:color w:val="000000"/>
          <w:sz w:val="19"/>
          <w:szCs w:val="19"/>
          <w:lang w:bidi="en-US"/>
        </w:rPr>
        <w:t>Jianqing</w:t>
      </w:r>
      <w:proofErr w:type="spellEnd"/>
      <w:r w:rsidRPr="007F143C">
        <w:rPr>
          <w:rFonts w:ascii="Arial" w:hAnsi="Arial" w:cs="Arial"/>
          <w:color w:val="000000"/>
          <w:sz w:val="19"/>
          <w:szCs w:val="19"/>
          <w:lang w:bidi="en-US"/>
        </w:rPr>
        <w:t xml:space="preserve"> Ding) and </w:t>
      </w:r>
      <w:r w:rsidRPr="007F143C">
        <w:rPr>
          <w:rFonts w:ascii="Arial" w:hAnsi="Arial" w:cs="Arial"/>
          <w:color w:val="000000"/>
          <w:sz w:val="19"/>
          <w:szCs w:val="19"/>
        </w:rPr>
        <w:t xml:space="preserve">University of Marburg, Germany (D. </w:t>
      </w:r>
      <w:proofErr w:type="spellStart"/>
      <w:r w:rsidRPr="007F143C">
        <w:rPr>
          <w:rFonts w:ascii="Arial" w:hAnsi="Arial" w:cs="Arial"/>
          <w:color w:val="000000"/>
          <w:sz w:val="19"/>
          <w:szCs w:val="19"/>
        </w:rPr>
        <w:t>Matthies</w:t>
      </w:r>
      <w:proofErr w:type="spellEnd"/>
      <w:r w:rsidRPr="007F143C">
        <w:rPr>
          <w:rFonts w:ascii="Arial" w:hAnsi="Arial" w:cs="Arial"/>
          <w:color w:val="000000"/>
          <w:sz w:val="19"/>
          <w:szCs w:val="19"/>
        </w:rPr>
        <w:t>)</w:t>
      </w:r>
    </w:p>
    <w:p w:rsidR="00046FA2" w:rsidRPr="007F143C" w:rsidRDefault="00046FA2" w:rsidP="00046FA2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60"/>
        <w:ind w:left="1418" w:hanging="1418"/>
        <w:rPr>
          <w:rFonts w:ascii="Arial" w:hAnsi="Arial" w:cs="Arial"/>
          <w:color w:val="000000"/>
          <w:sz w:val="19"/>
          <w:szCs w:val="19"/>
        </w:rPr>
      </w:pPr>
      <w:r w:rsidRPr="007F143C">
        <w:rPr>
          <w:rFonts w:ascii="Arial" w:hAnsi="Arial" w:cs="Arial"/>
          <w:color w:val="000000"/>
          <w:sz w:val="19"/>
          <w:szCs w:val="19"/>
        </w:rPr>
        <w:t xml:space="preserve">2002-2003 </w:t>
      </w:r>
      <w:r w:rsidRPr="007F143C">
        <w:rPr>
          <w:rFonts w:ascii="Arial" w:hAnsi="Arial" w:cs="Arial"/>
          <w:color w:val="000000"/>
          <w:sz w:val="19"/>
          <w:szCs w:val="19"/>
        </w:rPr>
        <w:tab/>
        <w:t xml:space="preserve">Visiting Professor at University of Marburg, Germany (D. </w:t>
      </w:r>
      <w:proofErr w:type="spellStart"/>
      <w:r w:rsidRPr="007F143C">
        <w:rPr>
          <w:rFonts w:ascii="Arial" w:hAnsi="Arial" w:cs="Arial"/>
          <w:color w:val="000000"/>
          <w:sz w:val="19"/>
          <w:szCs w:val="19"/>
        </w:rPr>
        <w:t>Matthies</w:t>
      </w:r>
      <w:proofErr w:type="spellEnd"/>
      <w:r w:rsidRPr="007F143C">
        <w:rPr>
          <w:rFonts w:ascii="Arial" w:hAnsi="Arial" w:cs="Arial"/>
          <w:color w:val="000000"/>
          <w:sz w:val="19"/>
          <w:szCs w:val="19"/>
        </w:rPr>
        <w:t xml:space="preserve">), Oregon State University, USA (P. </w:t>
      </w:r>
      <w:proofErr w:type="spellStart"/>
      <w:r w:rsidRPr="007F143C">
        <w:rPr>
          <w:rFonts w:ascii="Arial" w:hAnsi="Arial" w:cs="Arial"/>
          <w:color w:val="000000"/>
          <w:sz w:val="19"/>
          <w:szCs w:val="19"/>
        </w:rPr>
        <w:t>McEvoy</w:t>
      </w:r>
      <w:proofErr w:type="spellEnd"/>
      <w:r w:rsidRPr="007F143C">
        <w:rPr>
          <w:rFonts w:ascii="Arial" w:hAnsi="Arial" w:cs="Arial"/>
          <w:color w:val="000000"/>
          <w:sz w:val="19"/>
          <w:szCs w:val="19"/>
        </w:rPr>
        <w:t>), and University of Montana (R. Callaway)</w:t>
      </w:r>
    </w:p>
    <w:p w:rsidR="00046FA2" w:rsidRPr="007F143C" w:rsidRDefault="00046FA2" w:rsidP="00046FA2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19"/>
          <w:szCs w:val="19"/>
        </w:rPr>
      </w:pPr>
      <w:r w:rsidRPr="007F143C">
        <w:rPr>
          <w:rFonts w:ascii="Arial" w:hAnsi="Arial" w:cs="Arial"/>
          <w:color w:val="000000"/>
          <w:sz w:val="19"/>
          <w:szCs w:val="19"/>
        </w:rPr>
        <w:t xml:space="preserve">1990-1995 </w:t>
      </w:r>
      <w:r w:rsidRPr="007F143C">
        <w:rPr>
          <w:rFonts w:ascii="Arial" w:hAnsi="Arial" w:cs="Arial"/>
          <w:color w:val="000000"/>
          <w:sz w:val="19"/>
          <w:szCs w:val="19"/>
        </w:rPr>
        <w:tab/>
        <w:t xml:space="preserve">Plant ecologist/group </w:t>
      </w:r>
      <w:proofErr w:type="gramStart"/>
      <w:r w:rsidRPr="007F143C">
        <w:rPr>
          <w:rFonts w:ascii="Arial" w:hAnsi="Arial" w:cs="Arial"/>
          <w:color w:val="000000"/>
          <w:sz w:val="19"/>
          <w:szCs w:val="19"/>
        </w:rPr>
        <w:t>leader</w:t>
      </w:r>
      <w:proofErr w:type="gramEnd"/>
      <w:r w:rsidRPr="007F143C">
        <w:rPr>
          <w:rFonts w:ascii="Arial" w:hAnsi="Arial" w:cs="Arial"/>
          <w:color w:val="000000"/>
          <w:sz w:val="19"/>
          <w:szCs w:val="19"/>
        </w:rPr>
        <w:t xml:space="preserve"> at the Swiss Federal Research Station, </w:t>
      </w:r>
      <w:proofErr w:type="spellStart"/>
      <w:r w:rsidRPr="007F143C">
        <w:rPr>
          <w:rFonts w:ascii="Arial" w:hAnsi="Arial" w:cs="Arial"/>
          <w:color w:val="000000"/>
          <w:sz w:val="19"/>
          <w:szCs w:val="19"/>
        </w:rPr>
        <w:t>Wädenswil</w:t>
      </w:r>
      <w:proofErr w:type="spellEnd"/>
      <w:r w:rsidRPr="007F143C">
        <w:rPr>
          <w:rFonts w:ascii="Arial" w:hAnsi="Arial" w:cs="Arial"/>
          <w:color w:val="000000"/>
          <w:sz w:val="19"/>
          <w:szCs w:val="19"/>
        </w:rPr>
        <w:t>, CH</w:t>
      </w:r>
    </w:p>
    <w:p w:rsidR="00046FA2" w:rsidRPr="007F143C" w:rsidRDefault="00046FA2" w:rsidP="00046FA2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19"/>
          <w:szCs w:val="19"/>
        </w:rPr>
      </w:pPr>
      <w:r w:rsidRPr="007F143C">
        <w:rPr>
          <w:rFonts w:ascii="Arial" w:hAnsi="Arial" w:cs="Arial"/>
          <w:color w:val="000000"/>
          <w:sz w:val="19"/>
          <w:szCs w:val="19"/>
        </w:rPr>
        <w:t xml:space="preserve">1986-1990 </w:t>
      </w:r>
      <w:r w:rsidRPr="007F143C">
        <w:rPr>
          <w:rFonts w:ascii="Arial" w:hAnsi="Arial" w:cs="Arial"/>
          <w:color w:val="000000"/>
          <w:sz w:val="19"/>
          <w:szCs w:val="19"/>
        </w:rPr>
        <w:tab/>
        <w:t>Assistant professor, Zoological Institute, University of Basel, CH</w:t>
      </w:r>
    </w:p>
    <w:p w:rsidR="00046FA2" w:rsidRPr="007F143C" w:rsidRDefault="00046FA2" w:rsidP="00046FA2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19"/>
          <w:szCs w:val="19"/>
        </w:rPr>
      </w:pPr>
      <w:r w:rsidRPr="007F143C">
        <w:rPr>
          <w:rFonts w:ascii="Arial" w:hAnsi="Arial" w:cs="Arial"/>
          <w:color w:val="000000"/>
          <w:sz w:val="19"/>
          <w:szCs w:val="19"/>
        </w:rPr>
        <w:t xml:space="preserve">1985-1986 </w:t>
      </w:r>
      <w:r w:rsidRPr="007F143C">
        <w:rPr>
          <w:rFonts w:ascii="Arial" w:hAnsi="Arial" w:cs="Arial"/>
          <w:color w:val="000000"/>
          <w:sz w:val="19"/>
          <w:szCs w:val="19"/>
        </w:rPr>
        <w:tab/>
        <w:t xml:space="preserve">Research associate (Swiss NSF </w:t>
      </w:r>
      <w:proofErr w:type="spellStart"/>
      <w:r w:rsidRPr="007F143C">
        <w:rPr>
          <w:rFonts w:ascii="Arial" w:hAnsi="Arial" w:cs="Arial"/>
          <w:color w:val="000000"/>
          <w:sz w:val="19"/>
          <w:szCs w:val="19"/>
        </w:rPr>
        <w:t>PostDoc</w:t>
      </w:r>
      <w:proofErr w:type="spellEnd"/>
      <w:r w:rsidRPr="007F143C">
        <w:rPr>
          <w:rFonts w:ascii="Arial" w:hAnsi="Arial" w:cs="Arial"/>
          <w:color w:val="000000"/>
          <w:sz w:val="19"/>
          <w:szCs w:val="19"/>
        </w:rPr>
        <w:t>), University of California, Riverside, USA</w:t>
      </w:r>
    </w:p>
    <w:p w:rsidR="00046FA2" w:rsidRPr="007F143C" w:rsidRDefault="00046FA2" w:rsidP="00046FA2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19"/>
          <w:szCs w:val="19"/>
        </w:rPr>
      </w:pPr>
      <w:r w:rsidRPr="007F143C">
        <w:rPr>
          <w:rFonts w:ascii="Arial" w:hAnsi="Arial" w:cs="Arial"/>
          <w:color w:val="000000"/>
          <w:sz w:val="19"/>
          <w:szCs w:val="19"/>
        </w:rPr>
        <w:t xml:space="preserve">1979-1984 </w:t>
      </w:r>
      <w:r w:rsidRPr="007F143C">
        <w:rPr>
          <w:rFonts w:ascii="Arial" w:hAnsi="Arial" w:cs="Arial"/>
          <w:color w:val="000000"/>
          <w:sz w:val="19"/>
          <w:szCs w:val="19"/>
        </w:rPr>
        <w:tab/>
        <w:t xml:space="preserve">Project Scientist, CABI Europe-Switzerland at </w:t>
      </w:r>
      <w:proofErr w:type="spellStart"/>
      <w:r w:rsidRPr="007F143C">
        <w:rPr>
          <w:rFonts w:ascii="Arial" w:hAnsi="Arial" w:cs="Arial"/>
          <w:color w:val="000000"/>
          <w:sz w:val="19"/>
          <w:szCs w:val="19"/>
        </w:rPr>
        <w:t>Delémont</w:t>
      </w:r>
      <w:proofErr w:type="spellEnd"/>
      <w:r w:rsidRPr="007F143C">
        <w:rPr>
          <w:rFonts w:ascii="Arial" w:hAnsi="Arial" w:cs="Arial"/>
          <w:color w:val="000000"/>
          <w:sz w:val="19"/>
          <w:szCs w:val="19"/>
        </w:rPr>
        <w:t>, CH</w:t>
      </w:r>
    </w:p>
    <w:p w:rsidR="00046FA2" w:rsidRPr="007F143C" w:rsidRDefault="00046FA2" w:rsidP="00046FA2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240"/>
        <w:ind w:left="1418" w:hanging="1418"/>
        <w:rPr>
          <w:rFonts w:ascii="Arial" w:hAnsi="Arial" w:cs="Arial"/>
          <w:color w:val="000000"/>
          <w:sz w:val="19"/>
          <w:szCs w:val="19"/>
        </w:rPr>
      </w:pPr>
      <w:proofErr w:type="gramStart"/>
      <w:r w:rsidRPr="007F143C">
        <w:rPr>
          <w:rFonts w:ascii="Arial" w:hAnsi="Arial" w:cs="Arial"/>
          <w:color w:val="000000"/>
          <w:sz w:val="19"/>
          <w:szCs w:val="19"/>
        </w:rPr>
        <w:t xml:space="preserve">1977-1978 </w:t>
      </w:r>
      <w:r w:rsidRPr="007F143C">
        <w:rPr>
          <w:rFonts w:ascii="Arial" w:hAnsi="Arial" w:cs="Arial"/>
          <w:color w:val="000000"/>
          <w:sz w:val="19"/>
          <w:szCs w:val="19"/>
        </w:rPr>
        <w:tab/>
        <w:t>Technical assistant in agricultural (Paraguay) and forestry projects (</w:t>
      </w:r>
      <w:proofErr w:type="spellStart"/>
      <w:r w:rsidRPr="007F143C">
        <w:rPr>
          <w:rFonts w:ascii="Arial" w:hAnsi="Arial" w:cs="Arial"/>
          <w:color w:val="000000"/>
          <w:sz w:val="19"/>
          <w:szCs w:val="19"/>
        </w:rPr>
        <w:t>Perú</w:t>
      </w:r>
      <w:proofErr w:type="spellEnd"/>
      <w:r w:rsidRPr="007F143C">
        <w:rPr>
          <w:rFonts w:ascii="Arial" w:hAnsi="Arial" w:cs="Arial"/>
          <w:color w:val="000000"/>
          <w:sz w:val="19"/>
          <w:szCs w:val="19"/>
        </w:rPr>
        <w:t>) of the "Swiss Co-operation for Technical and Humanitarian Aid" (now SDA).</w:t>
      </w:r>
      <w:proofErr w:type="gramEnd"/>
    </w:p>
    <w:p w:rsidR="00046FA2" w:rsidRPr="007F143C" w:rsidRDefault="00046FA2" w:rsidP="00046FA2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19"/>
          <w:szCs w:val="19"/>
        </w:rPr>
      </w:pPr>
      <w:r w:rsidRPr="007F143C">
        <w:rPr>
          <w:rFonts w:ascii="Arial" w:hAnsi="Arial" w:cs="Arial"/>
          <w:color w:val="000000"/>
          <w:sz w:val="19"/>
          <w:szCs w:val="19"/>
        </w:rPr>
        <w:t>PUBLICATIONS,</w:t>
      </w:r>
    </w:p>
    <w:p w:rsidR="00046FA2" w:rsidRPr="007F143C" w:rsidRDefault="00046FA2" w:rsidP="00046FA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19"/>
          <w:szCs w:val="19"/>
        </w:rPr>
      </w:pPr>
      <w:r w:rsidRPr="007F143C">
        <w:rPr>
          <w:rFonts w:ascii="Arial" w:hAnsi="Arial" w:cs="Arial"/>
          <w:color w:val="000000"/>
          <w:sz w:val="19"/>
          <w:szCs w:val="19"/>
        </w:rPr>
        <w:t xml:space="preserve">125 publications in internationally refereed journals with 2609 citations (up to December 2012) cf. </w:t>
      </w:r>
      <w:hyperlink r:id="rId10" w:history="1">
        <w:r w:rsidRPr="007F143C">
          <w:rPr>
            <w:rStyle w:val="Hyperlink"/>
            <w:rFonts w:ascii="Arial" w:hAnsi="Arial" w:cs="Arial"/>
            <w:sz w:val="19"/>
            <w:szCs w:val="19"/>
          </w:rPr>
          <w:t>http://www.unifr.ch/biol/ecology/muellerschaerer/group/mueller/webpage/</w:t>
        </w:r>
      </w:hyperlink>
      <w:r w:rsidRPr="007F143C">
        <w:rPr>
          <w:rFonts w:ascii="Arial" w:hAnsi="Arial" w:cs="Arial"/>
          <w:sz w:val="19"/>
          <w:szCs w:val="19"/>
        </w:rPr>
        <w:t>; H-index: 28 (21 since 2008)</w:t>
      </w:r>
    </w:p>
    <w:p w:rsidR="00046FA2" w:rsidRPr="007F143C" w:rsidRDefault="00046FA2" w:rsidP="00046FA2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19"/>
          <w:szCs w:val="19"/>
        </w:rPr>
      </w:pPr>
      <w:r w:rsidRPr="007F143C">
        <w:rPr>
          <w:rFonts w:ascii="Arial" w:hAnsi="Arial" w:cs="Arial"/>
          <w:color w:val="000000"/>
          <w:sz w:val="19"/>
          <w:szCs w:val="19"/>
        </w:rPr>
        <w:t>CONFERENCES Invited keynote lectures at international conferences / seminars (since 2007):</w:t>
      </w:r>
    </w:p>
    <w:p w:rsidR="00046FA2" w:rsidRPr="007F143C" w:rsidRDefault="00046FA2" w:rsidP="00046FA2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19"/>
          <w:szCs w:val="19"/>
        </w:rPr>
      </w:pPr>
      <w:r w:rsidRPr="007F143C">
        <w:rPr>
          <w:rFonts w:ascii="Arial" w:hAnsi="Arial" w:cs="Arial"/>
          <w:color w:val="000000"/>
          <w:sz w:val="19"/>
          <w:szCs w:val="19"/>
        </w:rPr>
        <w:t xml:space="preserve">Batumi and Tbilisi (Georgia), </w:t>
      </w:r>
      <w:proofErr w:type="spellStart"/>
      <w:r w:rsidRPr="007F143C">
        <w:rPr>
          <w:rFonts w:ascii="Arial" w:hAnsi="Arial" w:cs="Arial"/>
          <w:color w:val="000000"/>
          <w:sz w:val="19"/>
          <w:szCs w:val="19"/>
        </w:rPr>
        <w:t>Taschkent</w:t>
      </w:r>
      <w:proofErr w:type="spellEnd"/>
      <w:r w:rsidRPr="007F143C">
        <w:rPr>
          <w:rFonts w:ascii="Arial" w:hAnsi="Arial" w:cs="Arial"/>
          <w:color w:val="000000"/>
          <w:sz w:val="19"/>
          <w:szCs w:val="19"/>
        </w:rPr>
        <w:t xml:space="preserve"> (UZ)), Osijek (HR), Prague (CZ), Wuhan (China), Shanghai (China), Marburg (D), </w:t>
      </w:r>
      <w:proofErr w:type="spellStart"/>
      <w:r w:rsidRPr="007F143C">
        <w:rPr>
          <w:rFonts w:ascii="Arial" w:hAnsi="Arial" w:cs="Arial"/>
          <w:color w:val="000000"/>
          <w:sz w:val="19"/>
          <w:szCs w:val="19"/>
        </w:rPr>
        <w:t>Taho</w:t>
      </w:r>
      <w:proofErr w:type="spellEnd"/>
      <w:r w:rsidRPr="007F143C">
        <w:rPr>
          <w:rFonts w:ascii="Arial" w:hAnsi="Arial" w:cs="Arial"/>
          <w:color w:val="000000"/>
          <w:sz w:val="19"/>
          <w:szCs w:val="19"/>
        </w:rPr>
        <w:t xml:space="preserve"> City, CA (USA), Rennes (F), Tbilisi (Georgia), Pisa (I), Mashhad (Iran), Naples (I), Prague, (CZ), </w:t>
      </w:r>
      <w:proofErr w:type="spellStart"/>
      <w:r w:rsidRPr="007F143C">
        <w:rPr>
          <w:rFonts w:ascii="Arial" w:hAnsi="Arial" w:cs="Arial"/>
          <w:color w:val="000000"/>
          <w:sz w:val="19"/>
          <w:szCs w:val="19"/>
        </w:rPr>
        <w:t>Kaposvar</w:t>
      </w:r>
      <w:proofErr w:type="spellEnd"/>
      <w:r w:rsidRPr="007F143C">
        <w:rPr>
          <w:rFonts w:ascii="Arial" w:hAnsi="Arial" w:cs="Arial"/>
          <w:color w:val="000000"/>
          <w:sz w:val="19"/>
          <w:szCs w:val="19"/>
        </w:rPr>
        <w:t xml:space="preserve"> (H), </w:t>
      </w:r>
      <w:proofErr w:type="spellStart"/>
      <w:r w:rsidRPr="007F143C">
        <w:rPr>
          <w:rFonts w:ascii="Arial" w:hAnsi="Arial" w:cs="Arial"/>
          <w:color w:val="000000"/>
          <w:sz w:val="19"/>
          <w:szCs w:val="19"/>
        </w:rPr>
        <w:t>Delémont</w:t>
      </w:r>
      <w:proofErr w:type="spellEnd"/>
      <w:r w:rsidRPr="007F143C">
        <w:rPr>
          <w:rFonts w:ascii="Arial" w:hAnsi="Arial" w:cs="Arial"/>
          <w:color w:val="000000"/>
          <w:sz w:val="19"/>
          <w:szCs w:val="19"/>
        </w:rPr>
        <w:t xml:space="preserve"> (CH), Shiraz (Iran), </w:t>
      </w:r>
      <w:proofErr w:type="spellStart"/>
      <w:r w:rsidRPr="007F143C">
        <w:rPr>
          <w:rFonts w:ascii="Arial" w:hAnsi="Arial" w:cs="Arial"/>
          <w:color w:val="000000"/>
          <w:sz w:val="19"/>
          <w:szCs w:val="19"/>
        </w:rPr>
        <w:t>Hawai’I</w:t>
      </w:r>
      <w:proofErr w:type="spellEnd"/>
      <w:r w:rsidRPr="007F143C">
        <w:rPr>
          <w:rFonts w:ascii="Arial" w:hAnsi="Arial" w:cs="Arial"/>
          <w:color w:val="000000"/>
          <w:sz w:val="19"/>
          <w:szCs w:val="19"/>
        </w:rPr>
        <w:t xml:space="preserve"> (USA), </w:t>
      </w:r>
      <w:proofErr w:type="spellStart"/>
      <w:r w:rsidRPr="007F143C">
        <w:rPr>
          <w:rFonts w:ascii="Arial" w:hAnsi="Arial" w:cs="Arial"/>
          <w:color w:val="000000"/>
          <w:sz w:val="19"/>
          <w:szCs w:val="19"/>
        </w:rPr>
        <w:t>Ascona</w:t>
      </w:r>
      <w:proofErr w:type="spellEnd"/>
      <w:r w:rsidRPr="007F143C">
        <w:rPr>
          <w:rFonts w:ascii="Arial" w:hAnsi="Arial" w:cs="Arial"/>
          <w:color w:val="000000"/>
          <w:sz w:val="19"/>
          <w:szCs w:val="19"/>
        </w:rPr>
        <w:t xml:space="preserve">, Monte </w:t>
      </w:r>
      <w:proofErr w:type="spellStart"/>
      <w:r w:rsidRPr="007F143C">
        <w:rPr>
          <w:rFonts w:ascii="Arial" w:hAnsi="Arial" w:cs="Arial"/>
          <w:color w:val="000000"/>
          <w:sz w:val="19"/>
          <w:szCs w:val="19"/>
        </w:rPr>
        <w:t>Verita</w:t>
      </w:r>
      <w:proofErr w:type="spellEnd"/>
      <w:r w:rsidRPr="007F143C">
        <w:rPr>
          <w:rFonts w:ascii="Arial" w:hAnsi="Arial" w:cs="Arial"/>
          <w:color w:val="000000"/>
          <w:sz w:val="19"/>
          <w:szCs w:val="19"/>
        </w:rPr>
        <w:t xml:space="preserve"> (CH), Amsterdam (NL), Lyon (F), Hangzhou, China, Tbilisi (Georgia), </w:t>
      </w:r>
      <w:proofErr w:type="spellStart"/>
      <w:r w:rsidRPr="007F143C">
        <w:rPr>
          <w:rFonts w:ascii="Arial" w:hAnsi="Arial" w:cs="Arial"/>
          <w:color w:val="000000"/>
          <w:sz w:val="19"/>
          <w:szCs w:val="19"/>
        </w:rPr>
        <w:t>Pontevedra</w:t>
      </w:r>
      <w:proofErr w:type="spellEnd"/>
      <w:r w:rsidRPr="007F143C">
        <w:rPr>
          <w:rFonts w:ascii="Arial" w:hAnsi="Arial" w:cs="Arial"/>
          <w:color w:val="000000"/>
          <w:sz w:val="19"/>
          <w:szCs w:val="19"/>
        </w:rPr>
        <w:t xml:space="preserve"> (SP).</w:t>
      </w:r>
    </w:p>
    <w:p w:rsidR="00046FA2" w:rsidRPr="007F143C" w:rsidRDefault="00046FA2" w:rsidP="00046FA2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19"/>
          <w:szCs w:val="19"/>
        </w:rPr>
      </w:pPr>
    </w:p>
    <w:p w:rsidR="00046FA2" w:rsidRPr="007F143C" w:rsidRDefault="00046FA2" w:rsidP="00046FA2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19"/>
          <w:szCs w:val="19"/>
        </w:rPr>
      </w:pPr>
      <w:r w:rsidRPr="007F143C">
        <w:rPr>
          <w:rFonts w:ascii="Arial" w:hAnsi="Arial" w:cs="Arial"/>
          <w:color w:val="000000"/>
          <w:sz w:val="19"/>
          <w:szCs w:val="19"/>
        </w:rPr>
        <w:t>SYNERGISTIC ACTIVITIES (only selected ones since 2002)</w:t>
      </w:r>
    </w:p>
    <w:p w:rsidR="00046FA2" w:rsidRPr="007F143C" w:rsidRDefault="00046FA2" w:rsidP="00046FA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19"/>
          <w:szCs w:val="19"/>
          <w:u w:val="single"/>
        </w:rPr>
      </w:pPr>
      <w:r w:rsidRPr="007F143C">
        <w:rPr>
          <w:rFonts w:ascii="Arial" w:hAnsi="Arial" w:cs="Arial"/>
          <w:color w:val="000000"/>
          <w:sz w:val="19"/>
          <w:szCs w:val="19"/>
          <w:u w:val="single"/>
        </w:rPr>
        <w:t>University of Fribourg</w:t>
      </w:r>
    </w:p>
    <w:p w:rsidR="00046FA2" w:rsidRPr="007F143C" w:rsidRDefault="00046FA2" w:rsidP="00046FA2">
      <w:pPr>
        <w:widowControl w:val="0"/>
        <w:tabs>
          <w:tab w:val="left" w:pos="1276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19"/>
          <w:szCs w:val="19"/>
        </w:rPr>
      </w:pPr>
      <w:r w:rsidRPr="007F143C">
        <w:rPr>
          <w:rFonts w:ascii="Arial" w:hAnsi="Arial" w:cs="Arial"/>
          <w:color w:val="000000"/>
          <w:sz w:val="19"/>
          <w:szCs w:val="19"/>
        </w:rPr>
        <w:t>2011-present</w:t>
      </w:r>
      <w:r w:rsidRPr="007F143C">
        <w:rPr>
          <w:rFonts w:ascii="Arial" w:hAnsi="Arial" w:cs="Arial"/>
          <w:color w:val="000000"/>
          <w:sz w:val="19"/>
          <w:szCs w:val="19"/>
        </w:rPr>
        <w:tab/>
        <w:t>President of the Department of Biology</w:t>
      </w:r>
    </w:p>
    <w:p w:rsidR="00046FA2" w:rsidRPr="007F143C" w:rsidRDefault="00046FA2" w:rsidP="00046FA2">
      <w:pPr>
        <w:widowControl w:val="0"/>
        <w:tabs>
          <w:tab w:val="left" w:pos="1276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19"/>
          <w:szCs w:val="19"/>
        </w:rPr>
      </w:pPr>
      <w:r w:rsidRPr="007F143C">
        <w:rPr>
          <w:rFonts w:ascii="Arial" w:hAnsi="Arial" w:cs="Arial"/>
          <w:color w:val="000000"/>
          <w:sz w:val="19"/>
          <w:szCs w:val="19"/>
        </w:rPr>
        <w:t>2010-present</w:t>
      </w:r>
      <w:r w:rsidRPr="007F143C">
        <w:rPr>
          <w:rFonts w:ascii="Arial" w:hAnsi="Arial" w:cs="Arial"/>
          <w:color w:val="000000"/>
          <w:sz w:val="19"/>
          <w:szCs w:val="19"/>
        </w:rPr>
        <w:tab/>
        <w:t>Member of the local research commission of the Swiss National Science Foundation</w:t>
      </w:r>
    </w:p>
    <w:p w:rsidR="00046FA2" w:rsidRPr="007F143C" w:rsidRDefault="00046FA2" w:rsidP="00046FA2">
      <w:pPr>
        <w:widowControl w:val="0"/>
        <w:tabs>
          <w:tab w:val="left" w:pos="1276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19"/>
          <w:szCs w:val="19"/>
        </w:rPr>
      </w:pPr>
      <w:r w:rsidRPr="007F143C">
        <w:rPr>
          <w:rFonts w:ascii="Arial" w:hAnsi="Arial" w:cs="Arial"/>
          <w:color w:val="000000"/>
          <w:sz w:val="19"/>
          <w:szCs w:val="19"/>
        </w:rPr>
        <w:t xml:space="preserve">2002-2007 </w:t>
      </w:r>
      <w:r w:rsidRPr="007F143C">
        <w:rPr>
          <w:rFonts w:ascii="Arial" w:hAnsi="Arial" w:cs="Arial"/>
          <w:color w:val="000000"/>
          <w:sz w:val="19"/>
          <w:szCs w:val="19"/>
        </w:rPr>
        <w:tab/>
        <w:t xml:space="preserve">President and coordinator of Studies in Environmental Sciences (Universities FR &amp; BE) </w:t>
      </w:r>
    </w:p>
    <w:p w:rsidR="00046FA2" w:rsidRPr="007F143C" w:rsidRDefault="00046FA2" w:rsidP="00046FA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19"/>
          <w:szCs w:val="19"/>
          <w:u w:val="single"/>
        </w:rPr>
      </w:pPr>
      <w:r w:rsidRPr="007F143C">
        <w:rPr>
          <w:rFonts w:ascii="Arial" w:hAnsi="Arial" w:cs="Arial"/>
          <w:color w:val="000000"/>
          <w:sz w:val="19"/>
          <w:szCs w:val="19"/>
          <w:u w:val="single"/>
        </w:rPr>
        <w:t>National</w:t>
      </w:r>
    </w:p>
    <w:p w:rsidR="00046FA2" w:rsidRPr="007F143C" w:rsidRDefault="00046FA2" w:rsidP="00046FA2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19"/>
          <w:szCs w:val="19"/>
        </w:rPr>
      </w:pPr>
      <w:r w:rsidRPr="007F143C">
        <w:rPr>
          <w:rFonts w:ascii="Arial" w:hAnsi="Arial" w:cs="Arial"/>
          <w:color w:val="000000"/>
          <w:sz w:val="19"/>
          <w:szCs w:val="19"/>
        </w:rPr>
        <w:t>Member of the Steering committee of the Forum Biodiversity, Swiss Academy of Science (2001-2011)</w:t>
      </w:r>
    </w:p>
    <w:p w:rsidR="00046FA2" w:rsidRPr="007F143C" w:rsidRDefault="00046FA2" w:rsidP="00046FA2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19"/>
          <w:szCs w:val="19"/>
        </w:rPr>
      </w:pPr>
      <w:r w:rsidRPr="007F143C">
        <w:rPr>
          <w:rFonts w:ascii="Arial" w:hAnsi="Arial" w:cs="Arial"/>
          <w:color w:val="000000"/>
          <w:sz w:val="19"/>
          <w:szCs w:val="19"/>
        </w:rPr>
        <w:t xml:space="preserve">Member of the “Advisory Board of the Federal Office for the Environment </w:t>
      </w:r>
      <w:proofErr w:type="gramStart"/>
      <w:r w:rsidRPr="007F143C">
        <w:rPr>
          <w:rFonts w:ascii="Arial" w:hAnsi="Arial" w:cs="Arial"/>
          <w:color w:val="000000"/>
          <w:sz w:val="19"/>
          <w:szCs w:val="19"/>
        </w:rPr>
        <w:t>“ (</w:t>
      </w:r>
      <w:proofErr w:type="gramEnd"/>
      <w:r w:rsidRPr="007F143C">
        <w:rPr>
          <w:rFonts w:ascii="Arial" w:hAnsi="Arial" w:cs="Arial"/>
          <w:color w:val="000000"/>
          <w:sz w:val="19"/>
          <w:szCs w:val="19"/>
        </w:rPr>
        <w:t>2001-present)</w:t>
      </w:r>
    </w:p>
    <w:p w:rsidR="00046FA2" w:rsidRPr="007F143C" w:rsidRDefault="00046FA2" w:rsidP="00046FA2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19"/>
          <w:szCs w:val="19"/>
        </w:rPr>
      </w:pPr>
      <w:r w:rsidRPr="007F143C">
        <w:rPr>
          <w:rFonts w:ascii="Arial" w:hAnsi="Arial" w:cs="Arial"/>
          <w:color w:val="000000"/>
          <w:sz w:val="19"/>
          <w:szCs w:val="19"/>
        </w:rPr>
        <w:t>Elected annual president 2003 of the Swiss Academy of Science</w:t>
      </w:r>
    </w:p>
    <w:p w:rsidR="00046FA2" w:rsidRPr="007F143C" w:rsidRDefault="00046FA2" w:rsidP="00046FA2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19"/>
          <w:szCs w:val="19"/>
        </w:rPr>
      </w:pPr>
      <w:r w:rsidRPr="007F143C">
        <w:rPr>
          <w:rFonts w:ascii="Arial" w:hAnsi="Arial" w:cs="Arial"/>
          <w:color w:val="000000"/>
          <w:sz w:val="19"/>
          <w:szCs w:val="19"/>
        </w:rPr>
        <w:t>Member of the commission on Scientific Integrity of the Swiss Academies of Sciences (2006-2012)</w:t>
      </w:r>
    </w:p>
    <w:p w:rsidR="00046FA2" w:rsidRPr="007F143C" w:rsidRDefault="00046FA2" w:rsidP="00046FA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9"/>
          <w:szCs w:val="19"/>
        </w:rPr>
      </w:pPr>
      <w:proofErr w:type="gramStart"/>
      <w:r w:rsidRPr="007F143C">
        <w:rPr>
          <w:rFonts w:ascii="Arial" w:hAnsi="Arial" w:cs="Arial"/>
          <w:color w:val="000000"/>
          <w:sz w:val="19"/>
          <w:szCs w:val="19"/>
        </w:rPr>
        <w:t xml:space="preserve">Member of the Advisory Board CCES (Comp. Centre </w:t>
      </w:r>
      <w:proofErr w:type="spellStart"/>
      <w:r w:rsidRPr="007F143C">
        <w:rPr>
          <w:rFonts w:ascii="Arial" w:hAnsi="Arial" w:cs="Arial"/>
          <w:color w:val="000000"/>
          <w:sz w:val="19"/>
          <w:szCs w:val="19"/>
        </w:rPr>
        <w:t>Env</w:t>
      </w:r>
      <w:proofErr w:type="spellEnd"/>
      <w:r w:rsidRPr="007F143C">
        <w:rPr>
          <w:rFonts w:ascii="Arial" w:hAnsi="Arial" w:cs="Arial"/>
          <w:color w:val="000000"/>
          <w:sz w:val="19"/>
          <w:szCs w:val="19"/>
        </w:rPr>
        <w:t xml:space="preserve">. &amp; </w:t>
      </w:r>
      <w:proofErr w:type="spellStart"/>
      <w:r w:rsidRPr="007F143C">
        <w:rPr>
          <w:rFonts w:ascii="Arial" w:hAnsi="Arial" w:cs="Arial"/>
          <w:color w:val="000000"/>
          <w:sz w:val="19"/>
          <w:szCs w:val="19"/>
        </w:rPr>
        <w:t>Sustainab</w:t>
      </w:r>
      <w:proofErr w:type="spellEnd"/>
      <w:r w:rsidRPr="007F143C">
        <w:rPr>
          <w:rFonts w:ascii="Arial" w:hAnsi="Arial" w:cs="Arial"/>
          <w:color w:val="000000"/>
          <w:sz w:val="19"/>
          <w:szCs w:val="19"/>
        </w:rPr>
        <w:t>.)</w:t>
      </w:r>
      <w:proofErr w:type="gramEnd"/>
      <w:r w:rsidRPr="007F143C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 w:rsidRPr="007F143C">
        <w:rPr>
          <w:rFonts w:ascii="Arial" w:hAnsi="Arial" w:cs="Arial"/>
          <w:color w:val="000000"/>
          <w:sz w:val="19"/>
          <w:szCs w:val="19"/>
        </w:rPr>
        <w:t>ETH-Z (2010-present).</w:t>
      </w:r>
      <w:proofErr w:type="gramEnd"/>
    </w:p>
    <w:p w:rsidR="00046FA2" w:rsidRPr="007F143C" w:rsidRDefault="00046FA2" w:rsidP="00046FA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9"/>
          <w:szCs w:val="19"/>
        </w:rPr>
      </w:pPr>
      <w:r w:rsidRPr="007F143C">
        <w:rPr>
          <w:rFonts w:ascii="Arial" w:hAnsi="Arial" w:cs="Arial"/>
          <w:color w:val="000000"/>
          <w:sz w:val="19"/>
          <w:szCs w:val="19"/>
        </w:rPr>
        <w:lastRenderedPageBreak/>
        <w:t>Vice-Director of the SNSF National Centre of Competence in Research (NCCR) ‘Plant survival in natural and agricultural ecosystems’ (2001-2013)</w:t>
      </w:r>
    </w:p>
    <w:p w:rsidR="00046FA2" w:rsidRPr="007F143C" w:rsidRDefault="00046FA2" w:rsidP="00046FA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19"/>
          <w:szCs w:val="19"/>
          <w:u w:val="single"/>
        </w:rPr>
      </w:pPr>
      <w:r w:rsidRPr="007F143C">
        <w:rPr>
          <w:rFonts w:ascii="Arial" w:hAnsi="Arial" w:cs="Arial"/>
          <w:color w:val="000000"/>
          <w:sz w:val="19"/>
          <w:szCs w:val="19"/>
          <w:u w:val="single"/>
        </w:rPr>
        <w:t>International</w:t>
      </w:r>
    </w:p>
    <w:p w:rsidR="00046FA2" w:rsidRPr="007F143C" w:rsidRDefault="00046FA2" w:rsidP="00046FA2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000000"/>
          <w:sz w:val="19"/>
          <w:szCs w:val="19"/>
        </w:rPr>
      </w:pPr>
      <w:r w:rsidRPr="007F143C">
        <w:rPr>
          <w:rFonts w:ascii="Arial" w:hAnsi="Arial" w:cs="Arial"/>
          <w:color w:val="000000"/>
          <w:sz w:val="19"/>
          <w:szCs w:val="19"/>
        </w:rPr>
        <w:t>External expert of PhD theses (Montpellier F, Lancaster UK, Salamanca E, and Bern, Zürich, ETH-Z, Neuchâtel, U Zürich, Dijon F); of habilitation (HDR) (Angers, F); of full professorship (SUNY, NY, USA; ETHZ)</w:t>
      </w:r>
    </w:p>
    <w:p w:rsidR="00046FA2" w:rsidRPr="007F143C" w:rsidRDefault="00046FA2" w:rsidP="00046FA2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000000"/>
          <w:sz w:val="19"/>
          <w:szCs w:val="19"/>
        </w:rPr>
      </w:pPr>
      <w:r w:rsidRPr="007F143C">
        <w:rPr>
          <w:rFonts w:ascii="Arial" w:hAnsi="Arial" w:cs="Arial"/>
          <w:color w:val="000000"/>
          <w:sz w:val="19"/>
          <w:szCs w:val="19"/>
        </w:rPr>
        <w:t>Invited expert for Swiss Ministry of Environment, and for EU agencies (Technical Committee of COST)</w:t>
      </w:r>
    </w:p>
    <w:p w:rsidR="00046FA2" w:rsidRPr="007F143C" w:rsidRDefault="00046FA2" w:rsidP="00046FA2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000000"/>
          <w:sz w:val="19"/>
          <w:szCs w:val="19"/>
        </w:rPr>
      </w:pPr>
      <w:r w:rsidRPr="007F143C">
        <w:rPr>
          <w:rFonts w:ascii="Arial" w:hAnsi="Arial" w:cs="Arial"/>
          <w:color w:val="000000"/>
          <w:sz w:val="19"/>
          <w:szCs w:val="19"/>
        </w:rPr>
        <w:t>Review panel USDA for all overseas stations in Biological Control, USA (2005)</w:t>
      </w:r>
    </w:p>
    <w:p w:rsidR="00046FA2" w:rsidRPr="007F143C" w:rsidRDefault="00046FA2" w:rsidP="00046FA2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000000"/>
          <w:sz w:val="19"/>
          <w:szCs w:val="19"/>
        </w:rPr>
      </w:pPr>
      <w:r w:rsidRPr="007F143C">
        <w:rPr>
          <w:rFonts w:ascii="Arial" w:hAnsi="Arial" w:cs="Arial"/>
          <w:color w:val="000000"/>
          <w:sz w:val="19"/>
          <w:szCs w:val="19"/>
        </w:rPr>
        <w:t>Member of the Steering committee of the Global Invasions Research Coordination Network (financed by the US National Science Foundation, http://www.invasionsrcn.org/portal) (2006-2013)</w:t>
      </w:r>
    </w:p>
    <w:p w:rsidR="00046FA2" w:rsidRPr="007F143C" w:rsidRDefault="00046FA2" w:rsidP="00046FA2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000000"/>
          <w:sz w:val="19"/>
          <w:szCs w:val="19"/>
        </w:rPr>
      </w:pPr>
      <w:r w:rsidRPr="007F143C">
        <w:rPr>
          <w:rFonts w:ascii="Arial" w:hAnsi="Arial" w:cs="Arial"/>
          <w:color w:val="000000"/>
          <w:sz w:val="19"/>
          <w:szCs w:val="19"/>
        </w:rPr>
        <w:t xml:space="preserve">Review panel of the German National Science Foundation (DFG) for a large-scale multi-year research program “Biodiversity </w:t>
      </w:r>
      <w:proofErr w:type="spellStart"/>
      <w:r w:rsidRPr="007F143C">
        <w:rPr>
          <w:rFonts w:ascii="Arial" w:hAnsi="Arial" w:cs="Arial"/>
          <w:color w:val="000000"/>
          <w:sz w:val="19"/>
          <w:szCs w:val="19"/>
        </w:rPr>
        <w:t>Exploratories</w:t>
      </w:r>
      <w:proofErr w:type="spellEnd"/>
      <w:r w:rsidRPr="007F143C">
        <w:rPr>
          <w:rFonts w:ascii="Arial" w:hAnsi="Arial" w:cs="Arial"/>
          <w:color w:val="000000"/>
          <w:sz w:val="19"/>
          <w:szCs w:val="19"/>
        </w:rPr>
        <w:t>” (2005-present).</w:t>
      </w:r>
    </w:p>
    <w:p w:rsidR="00046FA2" w:rsidRPr="007F143C" w:rsidRDefault="00046FA2" w:rsidP="00046FA2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000000"/>
          <w:sz w:val="19"/>
          <w:szCs w:val="19"/>
          <w:lang w:val="en-GB"/>
        </w:rPr>
      </w:pPr>
      <w:r w:rsidRPr="007F143C">
        <w:rPr>
          <w:rFonts w:ascii="Arial" w:hAnsi="Arial" w:cs="Arial"/>
          <w:color w:val="000000"/>
          <w:sz w:val="19"/>
          <w:szCs w:val="19"/>
        </w:rPr>
        <w:t xml:space="preserve">Chairman </w:t>
      </w:r>
      <w:proofErr w:type="gramStart"/>
      <w:r w:rsidRPr="007F143C">
        <w:rPr>
          <w:rFonts w:ascii="Arial" w:hAnsi="Arial" w:cs="Arial"/>
          <w:color w:val="000000"/>
          <w:sz w:val="19"/>
          <w:szCs w:val="19"/>
        </w:rPr>
        <w:t>und</w:t>
      </w:r>
      <w:proofErr w:type="gramEnd"/>
      <w:r w:rsidRPr="007F143C">
        <w:rPr>
          <w:rFonts w:ascii="Arial" w:hAnsi="Arial" w:cs="Arial"/>
          <w:color w:val="000000"/>
          <w:sz w:val="19"/>
          <w:szCs w:val="19"/>
        </w:rPr>
        <w:t xml:space="preserve"> national delegate of the EU- COST-FA1203 "</w:t>
      </w:r>
      <w:r w:rsidRPr="007F143C">
        <w:rPr>
          <w:rFonts w:ascii="Arial" w:hAnsi="Arial" w:cs="Arial"/>
          <w:color w:val="000000"/>
          <w:sz w:val="19"/>
          <w:szCs w:val="19"/>
          <w:lang w:val="en-GB"/>
        </w:rPr>
        <w:t xml:space="preserve">Sustainable Management of </w:t>
      </w:r>
      <w:r w:rsidRPr="007F143C">
        <w:rPr>
          <w:rFonts w:ascii="Arial" w:hAnsi="Arial" w:cs="Arial"/>
          <w:i/>
          <w:color w:val="000000"/>
          <w:sz w:val="19"/>
          <w:szCs w:val="19"/>
          <w:lang w:val="en-GB"/>
        </w:rPr>
        <w:t>Ambrosia artemisiifolia</w:t>
      </w:r>
      <w:r w:rsidRPr="007F143C">
        <w:rPr>
          <w:rFonts w:ascii="Arial" w:hAnsi="Arial" w:cs="Arial"/>
          <w:color w:val="000000"/>
          <w:sz w:val="19"/>
          <w:szCs w:val="19"/>
          <w:lang w:val="en-GB"/>
        </w:rPr>
        <w:t xml:space="preserve"> in Europe (SMARTER), with over 30 countries participating (2012-present)</w:t>
      </w:r>
    </w:p>
    <w:p w:rsidR="00046FA2" w:rsidRPr="007F143C" w:rsidRDefault="00046FA2" w:rsidP="00046FA2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000000"/>
          <w:sz w:val="19"/>
          <w:szCs w:val="19"/>
        </w:rPr>
      </w:pPr>
    </w:p>
    <w:p w:rsidR="00046FA2" w:rsidRPr="007F143C" w:rsidRDefault="00046FA2" w:rsidP="00046FA2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000000"/>
          <w:sz w:val="19"/>
          <w:szCs w:val="19"/>
        </w:rPr>
      </w:pPr>
      <w:r w:rsidRPr="007F143C">
        <w:rPr>
          <w:rFonts w:ascii="Arial" w:hAnsi="Arial" w:cs="Arial"/>
          <w:color w:val="000000"/>
          <w:sz w:val="19"/>
          <w:szCs w:val="19"/>
        </w:rPr>
        <w:t>COLLABORATORS &amp; OTHER AFFILITATIONS</w:t>
      </w:r>
    </w:p>
    <w:p w:rsidR="00046FA2" w:rsidRPr="007F143C" w:rsidRDefault="00046FA2" w:rsidP="00046FA2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000000"/>
          <w:sz w:val="19"/>
          <w:szCs w:val="19"/>
          <w:u w:val="single"/>
        </w:rPr>
      </w:pPr>
      <w:r w:rsidRPr="007F143C">
        <w:rPr>
          <w:rFonts w:ascii="Arial" w:hAnsi="Arial" w:cs="Arial"/>
          <w:color w:val="000000"/>
          <w:sz w:val="19"/>
          <w:szCs w:val="19"/>
          <w:u w:val="single"/>
        </w:rPr>
        <w:t>Supervision of students and research associates</w:t>
      </w:r>
    </w:p>
    <w:p w:rsidR="00046FA2" w:rsidRPr="007F143C" w:rsidRDefault="00046FA2" w:rsidP="00046FA2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000000"/>
          <w:sz w:val="19"/>
          <w:szCs w:val="19"/>
        </w:rPr>
      </w:pPr>
      <w:r w:rsidRPr="007F143C">
        <w:rPr>
          <w:rFonts w:ascii="Arial" w:hAnsi="Arial" w:cs="Arial"/>
          <w:color w:val="000000"/>
          <w:sz w:val="19"/>
          <w:szCs w:val="19"/>
        </w:rPr>
        <w:t>34 MSc and 17 PhD students so far; 15 Post-Doc fellows stayed in my research group at the University of Fribourg, most of them financed through my grants (1995-2011)</w:t>
      </w:r>
    </w:p>
    <w:p w:rsidR="00046FA2" w:rsidRPr="007F143C" w:rsidRDefault="00046FA2" w:rsidP="00046FA2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19"/>
          <w:szCs w:val="19"/>
          <w:u w:val="single"/>
        </w:rPr>
      </w:pPr>
      <w:r w:rsidRPr="007F143C">
        <w:rPr>
          <w:rFonts w:ascii="Arial" w:hAnsi="Arial" w:cs="Arial"/>
          <w:sz w:val="19"/>
          <w:szCs w:val="19"/>
          <w:u w:val="single"/>
        </w:rPr>
        <w:t>National and International collaborative projects (recent and presently running)</w:t>
      </w:r>
    </w:p>
    <w:p w:rsidR="00046FA2" w:rsidRPr="007F143C" w:rsidRDefault="00046FA2" w:rsidP="00046FA2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000000"/>
          <w:sz w:val="19"/>
          <w:szCs w:val="19"/>
        </w:rPr>
      </w:pPr>
      <w:r w:rsidRPr="007F143C">
        <w:rPr>
          <w:rFonts w:ascii="Arial" w:hAnsi="Arial" w:cs="Arial"/>
          <w:color w:val="000000"/>
          <w:sz w:val="19"/>
          <w:szCs w:val="19"/>
        </w:rPr>
        <w:t xml:space="preserve">SCOPES (through the Swiss NSF), with Georgia on Plant Invasions (David </w:t>
      </w:r>
      <w:proofErr w:type="spellStart"/>
      <w:r w:rsidRPr="007F143C">
        <w:rPr>
          <w:rFonts w:ascii="Arial" w:hAnsi="Arial" w:cs="Arial"/>
          <w:color w:val="000000"/>
          <w:sz w:val="19"/>
          <w:szCs w:val="19"/>
        </w:rPr>
        <w:t>Kikodze</w:t>
      </w:r>
      <w:proofErr w:type="spellEnd"/>
      <w:r w:rsidRPr="007F143C">
        <w:rPr>
          <w:rFonts w:ascii="Arial" w:hAnsi="Arial" w:cs="Arial"/>
          <w:color w:val="000000"/>
          <w:sz w:val="19"/>
          <w:szCs w:val="19"/>
        </w:rPr>
        <w:t>) (2002-2009)</w:t>
      </w:r>
    </w:p>
    <w:p w:rsidR="00046FA2" w:rsidRPr="007F143C" w:rsidRDefault="00046FA2" w:rsidP="00046FA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9"/>
          <w:szCs w:val="19"/>
        </w:rPr>
      </w:pPr>
      <w:proofErr w:type="gramStart"/>
      <w:r w:rsidRPr="007F143C">
        <w:rPr>
          <w:rFonts w:ascii="Arial" w:hAnsi="Arial" w:cs="Arial"/>
          <w:color w:val="000000"/>
          <w:sz w:val="19"/>
          <w:szCs w:val="19"/>
        </w:rPr>
        <w:t>North-South Institute, ETH-Zürich, with Kenia on “</w:t>
      </w:r>
      <w:proofErr w:type="spellStart"/>
      <w:r w:rsidRPr="007F143C">
        <w:rPr>
          <w:rFonts w:ascii="Arial" w:hAnsi="Arial" w:cs="Arial"/>
          <w:i/>
          <w:iCs/>
          <w:color w:val="000000"/>
          <w:sz w:val="19"/>
          <w:szCs w:val="19"/>
        </w:rPr>
        <w:t>Prosopis</w:t>
      </w:r>
      <w:proofErr w:type="spellEnd"/>
      <w:r w:rsidRPr="007F143C">
        <w:rPr>
          <w:rFonts w:ascii="Arial" w:hAnsi="Arial" w:cs="Arial"/>
          <w:i/>
          <w:iCs/>
          <w:color w:val="000000"/>
          <w:sz w:val="19"/>
          <w:szCs w:val="19"/>
        </w:rPr>
        <w:t xml:space="preserve"> </w:t>
      </w:r>
      <w:r w:rsidRPr="007F143C">
        <w:rPr>
          <w:rFonts w:ascii="Arial" w:hAnsi="Arial" w:cs="Arial"/>
          <w:color w:val="000000"/>
          <w:sz w:val="19"/>
          <w:szCs w:val="19"/>
        </w:rPr>
        <w:t xml:space="preserve">invasions” (Walter O. </w:t>
      </w:r>
      <w:proofErr w:type="spellStart"/>
      <w:r w:rsidRPr="007F143C">
        <w:rPr>
          <w:rFonts w:ascii="Arial" w:hAnsi="Arial" w:cs="Arial"/>
          <w:color w:val="000000"/>
          <w:sz w:val="19"/>
          <w:szCs w:val="19"/>
        </w:rPr>
        <w:t>Ogutu</w:t>
      </w:r>
      <w:proofErr w:type="spellEnd"/>
      <w:r w:rsidRPr="007F143C">
        <w:rPr>
          <w:rFonts w:ascii="Arial" w:hAnsi="Arial" w:cs="Arial"/>
          <w:color w:val="000000"/>
          <w:sz w:val="19"/>
          <w:szCs w:val="19"/>
        </w:rPr>
        <w:t>) (2005-2008).</w:t>
      </w:r>
      <w:proofErr w:type="gramEnd"/>
    </w:p>
    <w:p w:rsidR="00046FA2" w:rsidRPr="007F143C" w:rsidRDefault="00046FA2" w:rsidP="00046FA2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000000"/>
          <w:sz w:val="19"/>
          <w:szCs w:val="19"/>
        </w:rPr>
      </w:pPr>
      <w:r w:rsidRPr="007F143C">
        <w:rPr>
          <w:rFonts w:ascii="Arial" w:hAnsi="Arial" w:cs="Arial"/>
          <w:color w:val="000000"/>
          <w:sz w:val="19"/>
          <w:szCs w:val="19"/>
        </w:rPr>
        <w:t>SNSF-NCCR project on “Evolution and spread of invasive plants” (http://www2.unine.ch/</w:t>
      </w:r>
      <w:proofErr w:type="gramStart"/>
      <w:r w:rsidRPr="007F143C">
        <w:rPr>
          <w:rFonts w:ascii="Arial" w:hAnsi="Arial" w:cs="Arial"/>
          <w:color w:val="000000"/>
          <w:sz w:val="19"/>
          <w:szCs w:val="19"/>
        </w:rPr>
        <w:t>nccr )</w:t>
      </w:r>
      <w:proofErr w:type="gramEnd"/>
      <w:r w:rsidRPr="007F143C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046FA2" w:rsidRPr="007F143C" w:rsidRDefault="00046FA2" w:rsidP="00046FA2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000000"/>
          <w:sz w:val="19"/>
          <w:szCs w:val="19"/>
        </w:rPr>
      </w:pPr>
      <w:proofErr w:type="gramStart"/>
      <w:r w:rsidRPr="007F143C">
        <w:rPr>
          <w:rFonts w:ascii="Arial" w:hAnsi="Arial" w:cs="Arial"/>
          <w:color w:val="000000"/>
          <w:sz w:val="19"/>
          <w:szCs w:val="19"/>
        </w:rPr>
        <w:t>with</w:t>
      </w:r>
      <w:proofErr w:type="gramEnd"/>
      <w:r w:rsidRPr="007F143C">
        <w:rPr>
          <w:rFonts w:ascii="Arial" w:hAnsi="Arial" w:cs="Arial"/>
          <w:color w:val="000000"/>
          <w:sz w:val="19"/>
          <w:szCs w:val="19"/>
        </w:rPr>
        <w:t xml:space="preserve"> Jorge </w:t>
      </w:r>
      <w:proofErr w:type="spellStart"/>
      <w:r w:rsidRPr="007F143C">
        <w:rPr>
          <w:rFonts w:ascii="Arial" w:hAnsi="Arial" w:cs="Arial"/>
          <w:color w:val="000000"/>
          <w:sz w:val="19"/>
          <w:szCs w:val="19"/>
        </w:rPr>
        <w:t>Vivanco</w:t>
      </w:r>
      <w:proofErr w:type="spellEnd"/>
      <w:r w:rsidRPr="007F143C">
        <w:rPr>
          <w:rFonts w:ascii="Arial" w:hAnsi="Arial" w:cs="Arial"/>
          <w:color w:val="000000"/>
          <w:sz w:val="19"/>
          <w:szCs w:val="19"/>
        </w:rPr>
        <w:t xml:space="preserve"> (Colorado State Univ.) on gene expression studies of 2x and 4x taxa</w:t>
      </w:r>
    </w:p>
    <w:p w:rsidR="00046FA2" w:rsidRPr="007F143C" w:rsidRDefault="00046FA2" w:rsidP="00046FA2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000000"/>
          <w:sz w:val="19"/>
          <w:szCs w:val="19"/>
        </w:rPr>
      </w:pPr>
      <w:proofErr w:type="gramStart"/>
      <w:r w:rsidRPr="007F143C">
        <w:rPr>
          <w:rFonts w:ascii="Arial" w:hAnsi="Arial" w:cs="Arial"/>
          <w:color w:val="000000"/>
          <w:sz w:val="19"/>
          <w:szCs w:val="19"/>
        </w:rPr>
        <w:t>with</w:t>
      </w:r>
      <w:proofErr w:type="gramEnd"/>
      <w:r w:rsidRPr="007F143C">
        <w:rPr>
          <w:rFonts w:ascii="Arial" w:hAnsi="Arial" w:cs="Arial"/>
          <w:color w:val="000000"/>
          <w:sz w:val="19"/>
          <w:szCs w:val="19"/>
        </w:rPr>
        <w:t xml:space="preserve"> Ray Callaway/John </w:t>
      </w:r>
      <w:proofErr w:type="spellStart"/>
      <w:r w:rsidRPr="007F143C">
        <w:rPr>
          <w:rFonts w:ascii="Arial" w:hAnsi="Arial" w:cs="Arial"/>
          <w:color w:val="000000"/>
          <w:sz w:val="19"/>
          <w:szCs w:val="19"/>
        </w:rPr>
        <w:t>Maron</w:t>
      </w:r>
      <w:proofErr w:type="spellEnd"/>
      <w:r w:rsidRPr="007F143C">
        <w:rPr>
          <w:rFonts w:ascii="Arial" w:hAnsi="Arial" w:cs="Arial"/>
          <w:color w:val="000000"/>
          <w:sz w:val="19"/>
          <w:szCs w:val="19"/>
        </w:rPr>
        <w:t xml:space="preserve"> on the population dynamics of </w:t>
      </w:r>
      <w:proofErr w:type="spellStart"/>
      <w:r w:rsidRPr="007F143C">
        <w:rPr>
          <w:rFonts w:ascii="Arial" w:hAnsi="Arial" w:cs="Arial"/>
          <w:i/>
          <w:color w:val="000000"/>
          <w:sz w:val="19"/>
          <w:szCs w:val="19"/>
        </w:rPr>
        <w:t>Centaurea</w:t>
      </w:r>
      <w:proofErr w:type="spellEnd"/>
      <w:r w:rsidRPr="007F143C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7F143C">
        <w:rPr>
          <w:rFonts w:ascii="Arial" w:hAnsi="Arial" w:cs="Arial"/>
          <w:color w:val="000000"/>
          <w:sz w:val="19"/>
          <w:szCs w:val="19"/>
        </w:rPr>
        <w:t>stoebe</w:t>
      </w:r>
      <w:proofErr w:type="spellEnd"/>
      <w:r w:rsidRPr="007F143C">
        <w:rPr>
          <w:rFonts w:ascii="Arial" w:hAnsi="Arial" w:cs="Arial"/>
          <w:color w:val="000000"/>
          <w:sz w:val="19"/>
          <w:szCs w:val="19"/>
        </w:rPr>
        <w:t xml:space="preserve">  in Europe and the US in the presence and absence of antagonists,</w:t>
      </w:r>
    </w:p>
    <w:p w:rsidR="00046FA2" w:rsidRPr="007F143C" w:rsidRDefault="00046FA2" w:rsidP="00046FA2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000000"/>
          <w:sz w:val="19"/>
          <w:szCs w:val="19"/>
        </w:rPr>
      </w:pPr>
      <w:proofErr w:type="gramStart"/>
      <w:r w:rsidRPr="007F143C">
        <w:rPr>
          <w:rFonts w:ascii="Arial" w:hAnsi="Arial" w:cs="Arial"/>
          <w:color w:val="000000"/>
          <w:sz w:val="19"/>
          <w:szCs w:val="19"/>
        </w:rPr>
        <w:t>with</w:t>
      </w:r>
      <w:proofErr w:type="gramEnd"/>
      <w:r w:rsidRPr="007F143C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7F143C">
        <w:rPr>
          <w:rFonts w:ascii="Arial" w:hAnsi="Arial" w:cs="Arial"/>
          <w:color w:val="000000"/>
          <w:sz w:val="19"/>
          <w:szCs w:val="19"/>
        </w:rPr>
        <w:t>Siegbert</w:t>
      </w:r>
      <w:proofErr w:type="spellEnd"/>
      <w:r w:rsidRPr="007F143C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7F143C">
        <w:rPr>
          <w:rFonts w:ascii="Arial" w:hAnsi="Arial" w:cs="Arial"/>
          <w:color w:val="000000"/>
          <w:sz w:val="19"/>
          <w:szCs w:val="19"/>
        </w:rPr>
        <w:t>Melzer</w:t>
      </w:r>
      <w:proofErr w:type="spellEnd"/>
      <w:r w:rsidRPr="007F143C">
        <w:rPr>
          <w:rFonts w:ascii="Arial" w:hAnsi="Arial" w:cs="Arial"/>
          <w:color w:val="000000"/>
          <w:sz w:val="19"/>
          <w:szCs w:val="19"/>
        </w:rPr>
        <w:t xml:space="preserve"> (U Leuven, Belgium) on functional genomics and the evolution of </w:t>
      </w:r>
      <w:proofErr w:type="spellStart"/>
      <w:r w:rsidRPr="007F143C">
        <w:rPr>
          <w:rFonts w:ascii="Arial" w:hAnsi="Arial" w:cs="Arial"/>
          <w:color w:val="000000"/>
          <w:sz w:val="19"/>
          <w:szCs w:val="19"/>
        </w:rPr>
        <w:t>perenniality</w:t>
      </w:r>
      <w:proofErr w:type="spellEnd"/>
    </w:p>
    <w:p w:rsidR="00046FA2" w:rsidRPr="007F143C" w:rsidRDefault="00046FA2" w:rsidP="00046FA2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000000"/>
          <w:sz w:val="19"/>
          <w:szCs w:val="19"/>
        </w:rPr>
      </w:pPr>
      <w:proofErr w:type="gramStart"/>
      <w:r w:rsidRPr="007F143C">
        <w:rPr>
          <w:rFonts w:ascii="Arial" w:hAnsi="Arial" w:cs="Arial"/>
          <w:color w:val="000000"/>
          <w:sz w:val="19"/>
          <w:szCs w:val="19"/>
        </w:rPr>
        <w:t>with</w:t>
      </w:r>
      <w:proofErr w:type="gramEnd"/>
      <w:r w:rsidRPr="007F143C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7F143C">
        <w:rPr>
          <w:rFonts w:ascii="Arial" w:hAnsi="Arial" w:cs="Arial"/>
          <w:color w:val="000000"/>
          <w:sz w:val="19"/>
          <w:szCs w:val="19"/>
        </w:rPr>
        <w:t>Nuria</w:t>
      </w:r>
      <w:proofErr w:type="spellEnd"/>
      <w:r w:rsidRPr="007F143C">
        <w:rPr>
          <w:rFonts w:ascii="Arial" w:hAnsi="Arial" w:cs="Arial"/>
          <w:color w:val="000000"/>
          <w:sz w:val="19"/>
          <w:szCs w:val="19"/>
        </w:rPr>
        <w:t xml:space="preserve"> Garcia-</w:t>
      </w:r>
      <w:proofErr w:type="spellStart"/>
      <w:r w:rsidRPr="007F143C">
        <w:rPr>
          <w:rFonts w:ascii="Arial" w:hAnsi="Arial" w:cs="Arial"/>
          <w:color w:val="000000"/>
          <w:sz w:val="19"/>
          <w:szCs w:val="19"/>
        </w:rPr>
        <w:t>Jacas</w:t>
      </w:r>
      <w:proofErr w:type="spellEnd"/>
      <w:r w:rsidRPr="007F143C">
        <w:rPr>
          <w:rFonts w:ascii="Arial" w:hAnsi="Arial" w:cs="Arial"/>
          <w:color w:val="000000"/>
          <w:sz w:val="19"/>
          <w:szCs w:val="19"/>
        </w:rPr>
        <w:t xml:space="preserve"> and Alfonso Susanna (Bot. Inst. Barcelona) on phylogenetic relationships</w:t>
      </w:r>
    </w:p>
    <w:p w:rsidR="00046FA2" w:rsidRPr="007F143C" w:rsidRDefault="00046FA2" w:rsidP="00046FA2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000000"/>
          <w:sz w:val="19"/>
          <w:szCs w:val="19"/>
          <w:u w:val="single"/>
        </w:rPr>
      </w:pPr>
    </w:p>
    <w:p w:rsidR="00046FA2" w:rsidRPr="007F143C" w:rsidRDefault="00046FA2" w:rsidP="00046FA2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000000"/>
          <w:sz w:val="19"/>
          <w:szCs w:val="19"/>
        </w:rPr>
      </w:pPr>
      <w:r w:rsidRPr="007F143C">
        <w:rPr>
          <w:rFonts w:ascii="Arial" w:hAnsi="Arial" w:cs="Arial"/>
          <w:color w:val="000000"/>
          <w:sz w:val="19"/>
          <w:szCs w:val="19"/>
        </w:rPr>
        <w:t>FUNDING (since 2001, and only grants &gt; € 10’000 are listed)</w:t>
      </w:r>
    </w:p>
    <w:p w:rsidR="00046FA2" w:rsidRPr="007F143C" w:rsidRDefault="00046FA2" w:rsidP="00046FA2">
      <w:pPr>
        <w:widowControl w:val="0"/>
        <w:autoSpaceDE w:val="0"/>
        <w:autoSpaceDN w:val="0"/>
        <w:adjustRightInd w:val="0"/>
        <w:spacing w:after="60"/>
        <w:ind w:left="142" w:hanging="142"/>
        <w:jc w:val="both"/>
        <w:rPr>
          <w:rFonts w:ascii="Arial" w:hAnsi="Arial" w:cs="Arial"/>
          <w:color w:val="000000"/>
          <w:sz w:val="19"/>
          <w:szCs w:val="19"/>
        </w:rPr>
      </w:pPr>
      <w:r w:rsidRPr="007F143C">
        <w:rPr>
          <w:rFonts w:ascii="Arial" w:hAnsi="Arial" w:cs="Arial"/>
          <w:color w:val="000000"/>
          <w:sz w:val="19"/>
          <w:szCs w:val="19"/>
        </w:rPr>
        <w:t>- Swiss National Science Foundation, research grant (2001-2004) € 225’000</w:t>
      </w:r>
    </w:p>
    <w:p w:rsidR="00046FA2" w:rsidRPr="007F143C" w:rsidRDefault="00046FA2" w:rsidP="00046FA2">
      <w:pPr>
        <w:widowControl w:val="0"/>
        <w:autoSpaceDE w:val="0"/>
        <w:autoSpaceDN w:val="0"/>
        <w:adjustRightInd w:val="0"/>
        <w:spacing w:after="60"/>
        <w:ind w:left="142" w:hanging="142"/>
        <w:jc w:val="both"/>
        <w:rPr>
          <w:rFonts w:ascii="Arial" w:hAnsi="Arial" w:cs="Arial"/>
          <w:color w:val="000000"/>
          <w:sz w:val="19"/>
          <w:szCs w:val="19"/>
        </w:rPr>
      </w:pPr>
      <w:r w:rsidRPr="007F143C">
        <w:rPr>
          <w:rFonts w:ascii="Arial" w:hAnsi="Arial" w:cs="Arial"/>
          <w:color w:val="000000"/>
          <w:sz w:val="19"/>
          <w:szCs w:val="19"/>
        </w:rPr>
        <w:t>- National Centre of Competence in Research on Plant Survival, SNSF, (2001-2005) € 750’000</w:t>
      </w:r>
    </w:p>
    <w:p w:rsidR="00046FA2" w:rsidRPr="007F143C" w:rsidRDefault="00046FA2" w:rsidP="00046FA2">
      <w:pPr>
        <w:widowControl w:val="0"/>
        <w:autoSpaceDE w:val="0"/>
        <w:autoSpaceDN w:val="0"/>
        <w:adjustRightInd w:val="0"/>
        <w:spacing w:after="60"/>
        <w:ind w:left="142" w:hanging="142"/>
        <w:jc w:val="both"/>
        <w:rPr>
          <w:rFonts w:ascii="Arial" w:hAnsi="Arial" w:cs="Arial"/>
          <w:color w:val="000000"/>
          <w:sz w:val="19"/>
          <w:szCs w:val="19"/>
        </w:rPr>
      </w:pPr>
      <w:r w:rsidRPr="007F143C">
        <w:rPr>
          <w:rFonts w:ascii="Arial" w:hAnsi="Arial" w:cs="Arial"/>
          <w:color w:val="000000"/>
          <w:sz w:val="19"/>
          <w:szCs w:val="19"/>
        </w:rPr>
        <w:t>- EU-</w:t>
      </w:r>
      <w:proofErr w:type="spellStart"/>
      <w:r w:rsidRPr="007F143C">
        <w:rPr>
          <w:rFonts w:ascii="Arial" w:hAnsi="Arial" w:cs="Arial"/>
          <w:color w:val="000000"/>
          <w:sz w:val="19"/>
          <w:szCs w:val="19"/>
        </w:rPr>
        <w:t>Tlinks</w:t>
      </w:r>
      <w:proofErr w:type="spellEnd"/>
      <w:r w:rsidRPr="007F143C">
        <w:rPr>
          <w:rFonts w:ascii="Arial" w:hAnsi="Arial" w:cs="Arial"/>
          <w:color w:val="000000"/>
          <w:sz w:val="19"/>
          <w:szCs w:val="19"/>
        </w:rPr>
        <w:t xml:space="preserve">, EU funded research </w:t>
      </w:r>
      <w:proofErr w:type="spellStart"/>
      <w:r w:rsidRPr="007F143C">
        <w:rPr>
          <w:rFonts w:ascii="Arial" w:hAnsi="Arial" w:cs="Arial"/>
          <w:color w:val="000000"/>
          <w:sz w:val="19"/>
          <w:szCs w:val="19"/>
        </w:rPr>
        <w:t>programme</w:t>
      </w:r>
      <w:proofErr w:type="spellEnd"/>
      <w:r w:rsidRPr="007F143C">
        <w:rPr>
          <w:rFonts w:ascii="Arial" w:hAnsi="Arial" w:cs="Arial"/>
          <w:color w:val="000000"/>
          <w:sz w:val="19"/>
          <w:szCs w:val="19"/>
        </w:rPr>
        <w:t>, BBW, (2001-20005) € 320’000</w:t>
      </w:r>
    </w:p>
    <w:p w:rsidR="00046FA2" w:rsidRPr="007F143C" w:rsidRDefault="00046FA2" w:rsidP="00046FA2">
      <w:pPr>
        <w:widowControl w:val="0"/>
        <w:autoSpaceDE w:val="0"/>
        <w:autoSpaceDN w:val="0"/>
        <w:adjustRightInd w:val="0"/>
        <w:spacing w:after="60"/>
        <w:ind w:left="142" w:hanging="142"/>
        <w:jc w:val="both"/>
        <w:rPr>
          <w:rFonts w:ascii="Arial" w:hAnsi="Arial" w:cs="Arial"/>
          <w:color w:val="000000"/>
          <w:sz w:val="19"/>
          <w:szCs w:val="19"/>
        </w:rPr>
      </w:pPr>
      <w:r w:rsidRPr="007F143C">
        <w:rPr>
          <w:rFonts w:ascii="Arial" w:hAnsi="Arial" w:cs="Arial"/>
          <w:color w:val="000000"/>
          <w:sz w:val="19"/>
          <w:szCs w:val="19"/>
        </w:rPr>
        <w:t xml:space="preserve">- National Research </w:t>
      </w:r>
      <w:proofErr w:type="spellStart"/>
      <w:r w:rsidRPr="007F143C">
        <w:rPr>
          <w:rFonts w:ascii="Arial" w:hAnsi="Arial" w:cs="Arial"/>
          <w:color w:val="000000"/>
          <w:sz w:val="19"/>
          <w:szCs w:val="19"/>
        </w:rPr>
        <w:t>Programme</w:t>
      </w:r>
      <w:proofErr w:type="spellEnd"/>
      <w:r w:rsidRPr="007F143C">
        <w:rPr>
          <w:rFonts w:ascii="Arial" w:hAnsi="Arial" w:cs="Arial"/>
          <w:color w:val="000000"/>
          <w:sz w:val="19"/>
          <w:szCs w:val="19"/>
        </w:rPr>
        <w:t xml:space="preserve"> on Alps (NFP-48), SNSF research grant (2002-2005) € 215’000</w:t>
      </w:r>
    </w:p>
    <w:p w:rsidR="00046FA2" w:rsidRPr="007F143C" w:rsidRDefault="00046FA2" w:rsidP="00046FA2">
      <w:pPr>
        <w:widowControl w:val="0"/>
        <w:autoSpaceDE w:val="0"/>
        <w:autoSpaceDN w:val="0"/>
        <w:adjustRightInd w:val="0"/>
        <w:spacing w:after="60"/>
        <w:ind w:left="142" w:hanging="142"/>
        <w:jc w:val="both"/>
        <w:rPr>
          <w:rFonts w:ascii="Arial" w:hAnsi="Arial" w:cs="Arial"/>
          <w:color w:val="000000"/>
          <w:sz w:val="19"/>
          <w:szCs w:val="19"/>
        </w:rPr>
      </w:pPr>
      <w:r w:rsidRPr="007F143C">
        <w:rPr>
          <w:rFonts w:ascii="Arial" w:hAnsi="Arial" w:cs="Arial"/>
          <w:color w:val="000000"/>
          <w:sz w:val="19"/>
          <w:szCs w:val="19"/>
        </w:rPr>
        <w:t>- Research grant with Eastern Europe, (Georgia) SNSF SCOPES (2001-2004) € 40’000</w:t>
      </w:r>
    </w:p>
    <w:p w:rsidR="00046FA2" w:rsidRPr="007F143C" w:rsidRDefault="00046FA2" w:rsidP="00046FA2">
      <w:pPr>
        <w:widowControl w:val="0"/>
        <w:autoSpaceDE w:val="0"/>
        <w:autoSpaceDN w:val="0"/>
        <w:adjustRightInd w:val="0"/>
        <w:spacing w:after="60"/>
        <w:ind w:left="142" w:hanging="142"/>
        <w:jc w:val="both"/>
        <w:rPr>
          <w:rFonts w:ascii="Arial" w:hAnsi="Arial" w:cs="Arial"/>
          <w:color w:val="000000"/>
          <w:sz w:val="19"/>
          <w:szCs w:val="19"/>
        </w:rPr>
      </w:pPr>
      <w:r w:rsidRPr="007F143C">
        <w:rPr>
          <w:rFonts w:ascii="Arial" w:hAnsi="Arial" w:cs="Arial"/>
          <w:color w:val="000000"/>
          <w:sz w:val="19"/>
          <w:szCs w:val="19"/>
        </w:rPr>
        <w:t>- National Centre of Competence in Research on Plant Survival, SNSF, (2005-2009) € 210’000</w:t>
      </w:r>
    </w:p>
    <w:p w:rsidR="00046FA2" w:rsidRPr="007F143C" w:rsidRDefault="00046FA2" w:rsidP="00046FA2">
      <w:pPr>
        <w:widowControl w:val="0"/>
        <w:tabs>
          <w:tab w:val="left" w:pos="142"/>
        </w:tabs>
        <w:autoSpaceDE w:val="0"/>
        <w:autoSpaceDN w:val="0"/>
        <w:adjustRightInd w:val="0"/>
        <w:spacing w:after="60"/>
        <w:ind w:left="142" w:hanging="142"/>
        <w:jc w:val="both"/>
        <w:rPr>
          <w:rFonts w:ascii="Arial" w:hAnsi="Arial" w:cs="Arial"/>
          <w:color w:val="000000"/>
          <w:sz w:val="19"/>
          <w:szCs w:val="19"/>
        </w:rPr>
      </w:pPr>
      <w:r w:rsidRPr="007F143C">
        <w:rPr>
          <w:rFonts w:ascii="Arial" w:hAnsi="Arial" w:cs="Arial"/>
          <w:color w:val="000000"/>
          <w:sz w:val="19"/>
          <w:szCs w:val="19"/>
        </w:rPr>
        <w:t>- Research grant with Eastern Europe, (Georgia) SNSF SCOPES (2006-2009) on “Checklist of alien and invasive plants of Georgia” € 55’000</w:t>
      </w:r>
    </w:p>
    <w:p w:rsidR="00046FA2" w:rsidRPr="007F143C" w:rsidRDefault="00046FA2" w:rsidP="00046FA2">
      <w:pPr>
        <w:widowControl w:val="0"/>
        <w:tabs>
          <w:tab w:val="left" w:pos="142"/>
        </w:tabs>
        <w:autoSpaceDE w:val="0"/>
        <w:autoSpaceDN w:val="0"/>
        <w:adjustRightInd w:val="0"/>
        <w:spacing w:after="60"/>
        <w:ind w:left="142" w:hanging="142"/>
        <w:jc w:val="both"/>
        <w:rPr>
          <w:rFonts w:ascii="Arial" w:hAnsi="Arial" w:cs="Arial"/>
          <w:color w:val="000000"/>
          <w:sz w:val="19"/>
          <w:szCs w:val="19"/>
        </w:rPr>
      </w:pPr>
      <w:r w:rsidRPr="007F143C">
        <w:rPr>
          <w:rFonts w:ascii="Arial" w:hAnsi="Arial" w:cs="Arial"/>
          <w:color w:val="000000"/>
          <w:sz w:val="19"/>
          <w:szCs w:val="19"/>
        </w:rPr>
        <w:t xml:space="preserve">- British Petroleum Georgia (2008-2010) </w:t>
      </w:r>
      <w:r w:rsidRPr="007F143C">
        <w:rPr>
          <w:rFonts w:ascii="Arial" w:hAnsi="Arial" w:cs="Arial"/>
          <w:i/>
          <w:color w:val="000000"/>
          <w:sz w:val="19"/>
          <w:szCs w:val="19"/>
        </w:rPr>
        <w:t>on Ragweed</w:t>
      </w:r>
      <w:r w:rsidRPr="007F143C">
        <w:rPr>
          <w:rFonts w:ascii="Arial" w:hAnsi="Arial" w:cs="Arial"/>
          <w:color w:val="000000"/>
          <w:sz w:val="19"/>
          <w:szCs w:val="19"/>
        </w:rPr>
        <w:t>: its distribution and management € 10’000</w:t>
      </w:r>
    </w:p>
    <w:p w:rsidR="00046FA2" w:rsidRPr="007F143C" w:rsidRDefault="00046FA2" w:rsidP="00046FA2">
      <w:pPr>
        <w:widowControl w:val="0"/>
        <w:autoSpaceDE w:val="0"/>
        <w:autoSpaceDN w:val="0"/>
        <w:adjustRightInd w:val="0"/>
        <w:spacing w:after="60"/>
        <w:ind w:left="142" w:hanging="142"/>
        <w:jc w:val="both"/>
        <w:rPr>
          <w:rFonts w:ascii="Arial" w:hAnsi="Arial" w:cs="Arial"/>
          <w:color w:val="000000"/>
          <w:sz w:val="19"/>
          <w:szCs w:val="19"/>
        </w:rPr>
      </w:pPr>
      <w:r w:rsidRPr="007F143C">
        <w:rPr>
          <w:rFonts w:ascii="Arial" w:hAnsi="Arial" w:cs="Arial"/>
          <w:color w:val="000000"/>
          <w:sz w:val="19"/>
          <w:szCs w:val="19"/>
        </w:rPr>
        <w:t>-</w:t>
      </w:r>
      <w:r w:rsidRPr="007F143C">
        <w:rPr>
          <w:rFonts w:ascii="Arial" w:hAnsi="Arial" w:cs="Arial"/>
          <w:color w:val="000000"/>
          <w:sz w:val="19"/>
          <w:szCs w:val="19"/>
        </w:rPr>
        <w:tab/>
        <w:t>National Centre of Competence in Research on Plant Survival, SNSF, (2009-2013) € 150’000</w:t>
      </w:r>
    </w:p>
    <w:p w:rsidR="00046FA2" w:rsidRPr="007F143C" w:rsidRDefault="00046FA2" w:rsidP="00046FA2">
      <w:pPr>
        <w:widowControl w:val="0"/>
        <w:autoSpaceDE w:val="0"/>
        <w:autoSpaceDN w:val="0"/>
        <w:adjustRightInd w:val="0"/>
        <w:spacing w:after="60"/>
        <w:ind w:left="142" w:hanging="142"/>
        <w:jc w:val="both"/>
        <w:rPr>
          <w:rFonts w:ascii="Arial" w:hAnsi="Arial" w:cs="Arial"/>
          <w:color w:val="000000"/>
          <w:sz w:val="19"/>
          <w:szCs w:val="19"/>
        </w:rPr>
      </w:pPr>
      <w:r w:rsidRPr="007F143C">
        <w:rPr>
          <w:rFonts w:ascii="Arial" w:hAnsi="Arial" w:cs="Arial"/>
          <w:color w:val="000000"/>
          <w:sz w:val="19"/>
          <w:szCs w:val="19"/>
        </w:rPr>
        <w:t>- Federal Office for the Environment on invasive plants (2009-2010) € 10’000</w:t>
      </w:r>
    </w:p>
    <w:p w:rsidR="00046FA2" w:rsidRPr="007F143C" w:rsidRDefault="00046FA2" w:rsidP="00046FA2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000000"/>
          <w:sz w:val="19"/>
          <w:szCs w:val="19"/>
        </w:rPr>
      </w:pPr>
      <w:r w:rsidRPr="007F143C">
        <w:rPr>
          <w:rFonts w:ascii="Arial" w:hAnsi="Arial" w:cs="Arial"/>
          <w:color w:val="000000"/>
          <w:sz w:val="19"/>
          <w:szCs w:val="19"/>
        </w:rPr>
        <w:t>- Swiss National Science Foundation, research grant (2009-2012) € 375’000</w:t>
      </w:r>
    </w:p>
    <w:p w:rsidR="00046FA2" w:rsidRPr="007F143C" w:rsidRDefault="00046FA2" w:rsidP="00046FA2">
      <w:pPr>
        <w:widowControl w:val="0"/>
        <w:autoSpaceDE w:val="0"/>
        <w:autoSpaceDN w:val="0"/>
        <w:adjustRightInd w:val="0"/>
        <w:spacing w:after="60"/>
        <w:ind w:left="142" w:hanging="142"/>
        <w:jc w:val="both"/>
        <w:rPr>
          <w:rFonts w:ascii="Arial" w:hAnsi="Arial" w:cs="Arial"/>
          <w:color w:val="000000"/>
          <w:sz w:val="19"/>
          <w:szCs w:val="19"/>
        </w:rPr>
      </w:pPr>
      <w:r w:rsidRPr="007F143C">
        <w:rPr>
          <w:rFonts w:ascii="Arial" w:hAnsi="Arial" w:cs="Arial"/>
          <w:color w:val="000000"/>
          <w:sz w:val="19"/>
          <w:szCs w:val="19"/>
        </w:rPr>
        <w:t xml:space="preserve">- CTI on biological control of </w:t>
      </w:r>
      <w:proofErr w:type="spellStart"/>
      <w:r w:rsidRPr="007F143C">
        <w:rPr>
          <w:rFonts w:ascii="Arial" w:hAnsi="Arial" w:cs="Arial"/>
          <w:i/>
          <w:color w:val="000000"/>
          <w:sz w:val="19"/>
          <w:szCs w:val="19"/>
        </w:rPr>
        <w:t>Rumex</w:t>
      </w:r>
      <w:proofErr w:type="spellEnd"/>
      <w:r w:rsidRPr="007F143C">
        <w:rPr>
          <w:rFonts w:ascii="Arial" w:hAnsi="Arial" w:cs="Arial"/>
          <w:color w:val="000000"/>
          <w:sz w:val="19"/>
          <w:szCs w:val="19"/>
        </w:rPr>
        <w:t xml:space="preserve"> spp. (co-applicant) (2010-2013) SFr. 650’000</w:t>
      </w:r>
    </w:p>
    <w:p w:rsidR="00046FA2" w:rsidRPr="007F143C" w:rsidRDefault="00046FA2" w:rsidP="00046FA2">
      <w:pPr>
        <w:widowControl w:val="0"/>
        <w:autoSpaceDE w:val="0"/>
        <w:autoSpaceDN w:val="0"/>
        <w:adjustRightInd w:val="0"/>
        <w:spacing w:after="60"/>
        <w:ind w:left="142" w:hanging="142"/>
        <w:jc w:val="both"/>
        <w:rPr>
          <w:rFonts w:ascii="Arial" w:hAnsi="Arial" w:cs="Arial"/>
          <w:color w:val="000000"/>
          <w:sz w:val="19"/>
          <w:szCs w:val="19"/>
        </w:rPr>
      </w:pPr>
      <w:r w:rsidRPr="007F143C">
        <w:rPr>
          <w:rFonts w:ascii="Arial" w:hAnsi="Arial" w:cs="Arial"/>
          <w:color w:val="000000"/>
          <w:sz w:val="19"/>
          <w:szCs w:val="19"/>
        </w:rPr>
        <w:t>- COST FA 1203 SMARTER (PI and Action Chair) (2013-2017) € 7200’000.</w:t>
      </w:r>
    </w:p>
    <w:p w:rsidR="00046FA2" w:rsidRPr="007F143C" w:rsidRDefault="00046FA2" w:rsidP="00046FA2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000000"/>
          <w:sz w:val="19"/>
          <w:szCs w:val="19"/>
        </w:rPr>
      </w:pPr>
    </w:p>
    <w:p w:rsidR="00046FA2" w:rsidRPr="007F143C" w:rsidRDefault="00046FA2" w:rsidP="00046FA2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000000"/>
          <w:sz w:val="19"/>
          <w:szCs w:val="19"/>
        </w:rPr>
      </w:pPr>
      <w:r w:rsidRPr="007F143C">
        <w:rPr>
          <w:rFonts w:ascii="Arial" w:hAnsi="Arial" w:cs="Arial"/>
          <w:color w:val="000000"/>
          <w:sz w:val="19"/>
          <w:szCs w:val="19"/>
        </w:rPr>
        <w:t>TEACHING</w:t>
      </w:r>
    </w:p>
    <w:p w:rsidR="00046FA2" w:rsidRPr="007F143C" w:rsidRDefault="00046FA2" w:rsidP="00046FA2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000000"/>
          <w:sz w:val="19"/>
          <w:szCs w:val="19"/>
        </w:rPr>
      </w:pPr>
      <w:r w:rsidRPr="007F143C">
        <w:rPr>
          <w:rFonts w:ascii="Arial" w:hAnsi="Arial" w:cs="Arial"/>
          <w:color w:val="000000"/>
          <w:sz w:val="19"/>
          <w:szCs w:val="19"/>
          <w:u w:val="single"/>
        </w:rPr>
        <w:t>Regular lectures, practical courses and excursions</w:t>
      </w:r>
      <w:r w:rsidRPr="007F143C">
        <w:rPr>
          <w:rFonts w:ascii="Arial" w:hAnsi="Arial" w:cs="Arial"/>
          <w:color w:val="000000"/>
          <w:sz w:val="19"/>
          <w:szCs w:val="19"/>
        </w:rPr>
        <w:t xml:space="preserve"> in: general ecology, plant ecology, plant population, biology, ecology and evolution of plant-antagonist interactions, systematics of flowering plants, biological weed control, biological invasions, experimental design and statistics.</w:t>
      </w:r>
    </w:p>
    <w:p w:rsidR="00046FA2" w:rsidRPr="007F143C" w:rsidRDefault="00046FA2" w:rsidP="00046FA2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000000"/>
          <w:sz w:val="19"/>
          <w:szCs w:val="19"/>
        </w:rPr>
      </w:pPr>
      <w:r w:rsidRPr="007F143C">
        <w:rPr>
          <w:rFonts w:ascii="Arial" w:hAnsi="Arial" w:cs="Arial"/>
          <w:color w:val="000000"/>
          <w:sz w:val="19"/>
          <w:szCs w:val="19"/>
          <w:u w:val="single"/>
        </w:rPr>
        <w:t>Invited MSc course</w:t>
      </w:r>
      <w:r w:rsidRPr="007F143C">
        <w:rPr>
          <w:rFonts w:ascii="Arial" w:hAnsi="Arial" w:cs="Arial"/>
          <w:color w:val="000000"/>
          <w:sz w:val="19"/>
          <w:szCs w:val="19"/>
        </w:rPr>
        <w:t xml:space="preserve"> in Naples, Italy (2006, 2009), Tbilisi, Georgia (2005-2008) and Wuhan, China (2008) on “Plant Invasions and Biological Control”</w:t>
      </w:r>
    </w:p>
    <w:p w:rsidR="00046FA2" w:rsidRPr="007F143C" w:rsidRDefault="00046FA2" w:rsidP="00046FA2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000000"/>
          <w:sz w:val="19"/>
          <w:szCs w:val="19"/>
        </w:rPr>
      </w:pPr>
      <w:proofErr w:type="gramStart"/>
      <w:r w:rsidRPr="007F143C">
        <w:rPr>
          <w:rFonts w:ascii="Arial" w:hAnsi="Arial" w:cs="Arial"/>
          <w:color w:val="000000"/>
          <w:sz w:val="19"/>
          <w:szCs w:val="19"/>
          <w:u w:val="single"/>
        </w:rPr>
        <w:t>Invited Doctoral school course</w:t>
      </w:r>
      <w:r w:rsidRPr="007F143C">
        <w:rPr>
          <w:rFonts w:ascii="Arial" w:hAnsi="Arial" w:cs="Arial"/>
          <w:color w:val="000000"/>
          <w:sz w:val="19"/>
          <w:szCs w:val="19"/>
        </w:rPr>
        <w:t xml:space="preserve"> in New Delhi, India (2006) and Rennes, France (2009), Iran (2009) on Biological Invasions, and in </w:t>
      </w:r>
      <w:proofErr w:type="spellStart"/>
      <w:r w:rsidRPr="007F143C">
        <w:rPr>
          <w:rFonts w:ascii="Arial" w:hAnsi="Arial" w:cs="Arial"/>
          <w:color w:val="000000"/>
          <w:sz w:val="19"/>
          <w:szCs w:val="19"/>
        </w:rPr>
        <w:t>Taschkent</w:t>
      </w:r>
      <w:proofErr w:type="spellEnd"/>
      <w:r w:rsidRPr="007F143C"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 w:rsidRPr="007F143C">
        <w:rPr>
          <w:rFonts w:ascii="Arial" w:hAnsi="Arial" w:cs="Arial"/>
          <w:color w:val="000000"/>
          <w:sz w:val="19"/>
          <w:szCs w:val="19"/>
        </w:rPr>
        <w:t>Usbekistan</w:t>
      </w:r>
      <w:proofErr w:type="spellEnd"/>
      <w:r w:rsidRPr="007F143C">
        <w:rPr>
          <w:rFonts w:ascii="Arial" w:hAnsi="Arial" w:cs="Arial"/>
          <w:color w:val="000000"/>
          <w:sz w:val="19"/>
          <w:szCs w:val="19"/>
        </w:rPr>
        <w:t xml:space="preserve"> (2008) on “Experimental Design and Analyses”.</w:t>
      </w:r>
      <w:proofErr w:type="gramEnd"/>
    </w:p>
    <w:sectPr w:rsidR="00046FA2" w:rsidRPr="007F143C" w:rsidSect="00046FA2">
      <w:headerReference w:type="default" r:id="rId11"/>
      <w:headerReference w:type="first" r:id="rId12"/>
      <w:pgSz w:w="11900" w:h="16840"/>
      <w:pgMar w:top="964" w:right="1418" w:bottom="964" w:left="1418" w:header="1077" w:footer="13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AA8" w:rsidRDefault="009C2AA8">
      <w:r>
        <w:separator/>
      </w:r>
    </w:p>
  </w:endnote>
  <w:endnote w:type="continuationSeparator" w:id="0">
    <w:p w:rsidR="009C2AA8" w:rsidRDefault="009C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"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AA8" w:rsidRDefault="009C2AA8">
      <w:r>
        <w:separator/>
      </w:r>
    </w:p>
  </w:footnote>
  <w:footnote w:type="continuationSeparator" w:id="0">
    <w:p w:rsidR="009C2AA8" w:rsidRDefault="009C2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FA2" w:rsidRDefault="00046FA2">
    <w:pPr>
      <w:pStyle w:val="Header"/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FA2" w:rsidRDefault="00046FA2">
    <w:pPr>
      <w:pStyle w:val="Header"/>
      <w:widowControl w:val="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3441"/>
    <w:multiLevelType w:val="hybridMultilevel"/>
    <w:tmpl w:val="04EE8866"/>
    <w:lvl w:ilvl="0" w:tplc="A41441A4">
      <w:start w:val="199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3E115849"/>
    <w:multiLevelType w:val="hybridMultilevel"/>
    <w:tmpl w:val="1BB67294"/>
    <w:lvl w:ilvl="0" w:tplc="075225A8">
      <w:start w:val="19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B1"/>
    <w:rsid w:val="00046FA2"/>
    <w:rsid w:val="00094A12"/>
    <w:rsid w:val="00116F80"/>
    <w:rsid w:val="00144F39"/>
    <w:rsid w:val="00374D0C"/>
    <w:rsid w:val="00387EFC"/>
    <w:rsid w:val="003A6517"/>
    <w:rsid w:val="003F7226"/>
    <w:rsid w:val="005114F2"/>
    <w:rsid w:val="0052756E"/>
    <w:rsid w:val="007572DC"/>
    <w:rsid w:val="00776BF1"/>
    <w:rsid w:val="007F143C"/>
    <w:rsid w:val="008927A4"/>
    <w:rsid w:val="00931BB1"/>
    <w:rsid w:val="00984306"/>
    <w:rsid w:val="009C2AA8"/>
    <w:rsid w:val="00BF39FE"/>
    <w:rsid w:val="00E15BF3"/>
    <w:rsid w:val="00E23D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rFonts w:ascii="Palatino" w:hAnsi="Palatino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tabs>
        <w:tab w:val="left" w:pos="140"/>
        <w:tab w:val="left" w:pos="567"/>
        <w:tab w:val="left" w:pos="1620"/>
        <w:tab w:val="left" w:pos="6480"/>
      </w:tabs>
      <w:spacing w:before="100"/>
      <w:ind w:right="38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qFormat/>
    <w:rsid w:val="00CC79E1"/>
    <w:pPr>
      <w:keepNext/>
      <w:ind w:right="-40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C79E1"/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C79E1"/>
    <w:rPr>
      <w:rFonts w:ascii="Palatino" w:hAnsi="Palatino"/>
      <w:sz w:val="24"/>
    </w:rPr>
  </w:style>
  <w:style w:type="paragraph" w:customStyle="1" w:styleId="Maschine">
    <w:name w:val="Maschine"/>
    <w:basedOn w:val="Normal"/>
    <w:pPr>
      <w:spacing w:after="120"/>
      <w:jc w:val="both"/>
    </w:pPr>
    <w:rPr>
      <w:rFonts w:ascii="New York" w:hAnsi="New York"/>
      <w:b/>
    </w:rPr>
  </w:style>
  <w:style w:type="paragraph" w:customStyle="1" w:styleId="times">
    <w:name w:val="times"/>
    <w:basedOn w:val="Normal"/>
    <w:pPr>
      <w:tabs>
        <w:tab w:val="left" w:pos="4980"/>
      </w:tabs>
      <w:ind w:right="-359"/>
      <w:jc w:val="both"/>
    </w:pPr>
    <w:rPr>
      <w:rFonts w:ascii="Times" w:hAnsi="Time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C79E1"/>
    <w:rPr>
      <w:rFonts w:ascii="Palatino" w:hAnsi="Palatino"/>
      <w:sz w:val="24"/>
    </w:rPr>
  </w:style>
  <w:style w:type="paragraph" w:styleId="Title">
    <w:name w:val="Title"/>
    <w:basedOn w:val="Normal"/>
    <w:qFormat/>
    <w:pPr>
      <w:widowControl w:val="0"/>
      <w:tabs>
        <w:tab w:val="left" w:pos="2920"/>
        <w:tab w:val="left" w:pos="6480"/>
      </w:tabs>
      <w:ind w:right="38"/>
      <w:jc w:val="center"/>
    </w:pPr>
    <w:rPr>
      <w:rFonts w:ascii="Times New Roman" w:hAnsi="Times New Roman"/>
      <w:b/>
      <w:sz w:val="28"/>
    </w:rPr>
  </w:style>
  <w:style w:type="paragraph" w:styleId="BlockText">
    <w:name w:val="Block Text"/>
    <w:basedOn w:val="Normal"/>
    <w:pPr>
      <w:widowControl w:val="0"/>
      <w:tabs>
        <w:tab w:val="left" w:pos="140"/>
        <w:tab w:val="left" w:pos="567"/>
        <w:tab w:val="left" w:pos="1620"/>
        <w:tab w:val="left" w:pos="6480"/>
      </w:tabs>
      <w:spacing w:before="100"/>
      <w:ind w:left="140" w:right="38" w:hanging="140"/>
    </w:pPr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pPr>
      <w:widowControl w:val="0"/>
      <w:tabs>
        <w:tab w:val="left" w:pos="140"/>
        <w:tab w:val="left" w:pos="284"/>
        <w:tab w:val="left" w:pos="426"/>
        <w:tab w:val="left" w:pos="6480"/>
      </w:tabs>
      <w:spacing w:before="100"/>
      <w:ind w:right="38"/>
    </w:pPr>
    <w:rPr>
      <w:rFonts w:ascii="Times New Roman" w:hAnsi="Times New Roman"/>
      <w:sz w:val="20"/>
    </w:rPr>
  </w:style>
  <w:style w:type="character" w:customStyle="1" w:styleId="BodyTextChar">
    <w:name w:val="Body Text Char"/>
    <w:link w:val="BodyText"/>
    <w:rsid w:val="00CC79E1"/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uiPriority w:val="59"/>
    <w:rsid w:val="009C5A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CC79E1"/>
    <w:rPr>
      <w:rFonts w:ascii="Palatino" w:hAnsi="Palatino"/>
      <w:b/>
      <w:sz w:val="24"/>
    </w:rPr>
  </w:style>
  <w:style w:type="character" w:customStyle="1" w:styleId="BodyText3Char">
    <w:name w:val="Body Text 3 Char"/>
    <w:link w:val="BodyText3"/>
    <w:rsid w:val="00CC79E1"/>
    <w:rPr>
      <w:rFonts w:ascii="Times New Roman" w:hAnsi="Times New Roman"/>
      <w:b/>
      <w:sz w:val="24"/>
      <w:lang w:val="en-GB"/>
    </w:rPr>
  </w:style>
  <w:style w:type="paragraph" w:styleId="BodyText3">
    <w:name w:val="Body Text 3"/>
    <w:basedOn w:val="Normal"/>
    <w:link w:val="BodyText3Char"/>
    <w:rsid w:val="00CC79E1"/>
    <w:rPr>
      <w:rFonts w:ascii="Times New Roman" w:hAnsi="Times New Roman"/>
      <w:b/>
      <w:lang w:val="en-GB"/>
    </w:rPr>
  </w:style>
  <w:style w:type="character" w:customStyle="1" w:styleId="CommentTextChar">
    <w:name w:val="Comment Text Char"/>
    <w:link w:val="CommentText"/>
    <w:rsid w:val="00CC79E1"/>
    <w:rPr>
      <w:rFonts w:ascii="Palatino" w:hAnsi="Palatino"/>
      <w:sz w:val="24"/>
      <w:szCs w:val="24"/>
    </w:rPr>
  </w:style>
  <w:style w:type="paragraph" w:styleId="CommentText">
    <w:name w:val="annotation text"/>
    <w:basedOn w:val="Normal"/>
    <w:link w:val="CommentTextChar"/>
    <w:rsid w:val="00CC79E1"/>
    <w:rPr>
      <w:szCs w:val="24"/>
    </w:rPr>
  </w:style>
  <w:style w:type="character" w:customStyle="1" w:styleId="BalloonTextChar">
    <w:name w:val="Balloon Text Char"/>
    <w:link w:val="BalloonText"/>
    <w:rsid w:val="00CC79E1"/>
    <w:rPr>
      <w:rFonts w:ascii="Lucida Grande" w:hAnsi="Lucida Grande"/>
      <w:sz w:val="18"/>
      <w:szCs w:val="18"/>
    </w:rPr>
  </w:style>
  <w:style w:type="paragraph" w:styleId="BalloonText">
    <w:name w:val="Balloon Text"/>
    <w:basedOn w:val="Normal"/>
    <w:link w:val="BalloonTextChar"/>
    <w:rsid w:val="00CC79E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rsid w:val="00387EFC"/>
    <w:pPr>
      <w:ind w:left="720"/>
      <w:contextualSpacing/>
    </w:pPr>
    <w:rPr>
      <w:rFonts w:ascii="Calibri" w:eastAsia="Calibri" w:hAnsi="Calibri" w:cs="Calibri"/>
      <w:sz w:val="22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rFonts w:ascii="Palatino" w:hAnsi="Palatino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tabs>
        <w:tab w:val="left" w:pos="140"/>
        <w:tab w:val="left" w:pos="567"/>
        <w:tab w:val="left" w:pos="1620"/>
        <w:tab w:val="left" w:pos="6480"/>
      </w:tabs>
      <w:spacing w:before="100"/>
      <w:ind w:right="38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qFormat/>
    <w:rsid w:val="00CC79E1"/>
    <w:pPr>
      <w:keepNext/>
      <w:ind w:right="-40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C79E1"/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C79E1"/>
    <w:rPr>
      <w:rFonts w:ascii="Palatino" w:hAnsi="Palatino"/>
      <w:sz w:val="24"/>
    </w:rPr>
  </w:style>
  <w:style w:type="paragraph" w:customStyle="1" w:styleId="Maschine">
    <w:name w:val="Maschine"/>
    <w:basedOn w:val="Normal"/>
    <w:pPr>
      <w:spacing w:after="120"/>
      <w:jc w:val="both"/>
    </w:pPr>
    <w:rPr>
      <w:rFonts w:ascii="New York" w:hAnsi="New York"/>
      <w:b/>
    </w:rPr>
  </w:style>
  <w:style w:type="paragraph" w:customStyle="1" w:styleId="times">
    <w:name w:val="times"/>
    <w:basedOn w:val="Normal"/>
    <w:pPr>
      <w:tabs>
        <w:tab w:val="left" w:pos="4980"/>
      </w:tabs>
      <w:ind w:right="-359"/>
      <w:jc w:val="both"/>
    </w:pPr>
    <w:rPr>
      <w:rFonts w:ascii="Times" w:hAnsi="Time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C79E1"/>
    <w:rPr>
      <w:rFonts w:ascii="Palatino" w:hAnsi="Palatino"/>
      <w:sz w:val="24"/>
    </w:rPr>
  </w:style>
  <w:style w:type="paragraph" w:styleId="Title">
    <w:name w:val="Title"/>
    <w:basedOn w:val="Normal"/>
    <w:qFormat/>
    <w:pPr>
      <w:widowControl w:val="0"/>
      <w:tabs>
        <w:tab w:val="left" w:pos="2920"/>
        <w:tab w:val="left" w:pos="6480"/>
      </w:tabs>
      <w:ind w:right="38"/>
      <w:jc w:val="center"/>
    </w:pPr>
    <w:rPr>
      <w:rFonts w:ascii="Times New Roman" w:hAnsi="Times New Roman"/>
      <w:b/>
      <w:sz w:val="28"/>
    </w:rPr>
  </w:style>
  <w:style w:type="paragraph" w:styleId="BlockText">
    <w:name w:val="Block Text"/>
    <w:basedOn w:val="Normal"/>
    <w:pPr>
      <w:widowControl w:val="0"/>
      <w:tabs>
        <w:tab w:val="left" w:pos="140"/>
        <w:tab w:val="left" w:pos="567"/>
        <w:tab w:val="left" w:pos="1620"/>
        <w:tab w:val="left" w:pos="6480"/>
      </w:tabs>
      <w:spacing w:before="100"/>
      <w:ind w:left="140" w:right="38" w:hanging="140"/>
    </w:pPr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pPr>
      <w:widowControl w:val="0"/>
      <w:tabs>
        <w:tab w:val="left" w:pos="140"/>
        <w:tab w:val="left" w:pos="284"/>
        <w:tab w:val="left" w:pos="426"/>
        <w:tab w:val="left" w:pos="6480"/>
      </w:tabs>
      <w:spacing w:before="100"/>
      <w:ind w:right="38"/>
    </w:pPr>
    <w:rPr>
      <w:rFonts w:ascii="Times New Roman" w:hAnsi="Times New Roman"/>
      <w:sz w:val="20"/>
    </w:rPr>
  </w:style>
  <w:style w:type="character" w:customStyle="1" w:styleId="BodyTextChar">
    <w:name w:val="Body Text Char"/>
    <w:link w:val="BodyText"/>
    <w:rsid w:val="00CC79E1"/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uiPriority w:val="59"/>
    <w:rsid w:val="009C5A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CC79E1"/>
    <w:rPr>
      <w:rFonts w:ascii="Palatino" w:hAnsi="Palatino"/>
      <w:b/>
      <w:sz w:val="24"/>
    </w:rPr>
  </w:style>
  <w:style w:type="character" w:customStyle="1" w:styleId="BodyText3Char">
    <w:name w:val="Body Text 3 Char"/>
    <w:link w:val="BodyText3"/>
    <w:rsid w:val="00CC79E1"/>
    <w:rPr>
      <w:rFonts w:ascii="Times New Roman" w:hAnsi="Times New Roman"/>
      <w:b/>
      <w:sz w:val="24"/>
      <w:lang w:val="en-GB"/>
    </w:rPr>
  </w:style>
  <w:style w:type="paragraph" w:styleId="BodyText3">
    <w:name w:val="Body Text 3"/>
    <w:basedOn w:val="Normal"/>
    <w:link w:val="BodyText3Char"/>
    <w:rsid w:val="00CC79E1"/>
    <w:rPr>
      <w:rFonts w:ascii="Times New Roman" w:hAnsi="Times New Roman"/>
      <w:b/>
      <w:lang w:val="en-GB"/>
    </w:rPr>
  </w:style>
  <w:style w:type="character" w:customStyle="1" w:styleId="CommentTextChar">
    <w:name w:val="Comment Text Char"/>
    <w:link w:val="CommentText"/>
    <w:rsid w:val="00CC79E1"/>
    <w:rPr>
      <w:rFonts w:ascii="Palatino" w:hAnsi="Palatino"/>
      <w:sz w:val="24"/>
      <w:szCs w:val="24"/>
    </w:rPr>
  </w:style>
  <w:style w:type="paragraph" w:styleId="CommentText">
    <w:name w:val="annotation text"/>
    <w:basedOn w:val="Normal"/>
    <w:link w:val="CommentTextChar"/>
    <w:rsid w:val="00CC79E1"/>
    <w:rPr>
      <w:szCs w:val="24"/>
    </w:rPr>
  </w:style>
  <w:style w:type="character" w:customStyle="1" w:styleId="BalloonTextChar">
    <w:name w:val="Balloon Text Char"/>
    <w:link w:val="BalloonText"/>
    <w:rsid w:val="00CC79E1"/>
    <w:rPr>
      <w:rFonts w:ascii="Lucida Grande" w:hAnsi="Lucida Grande"/>
      <w:sz w:val="18"/>
      <w:szCs w:val="18"/>
    </w:rPr>
  </w:style>
  <w:style w:type="paragraph" w:styleId="BalloonText">
    <w:name w:val="Balloon Text"/>
    <w:basedOn w:val="Normal"/>
    <w:link w:val="BalloonTextChar"/>
    <w:rsid w:val="00CC79E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rsid w:val="00387EFC"/>
    <w:pPr>
      <w:ind w:left="720"/>
      <w:contextualSpacing/>
    </w:pPr>
    <w:rPr>
      <w:rFonts w:ascii="Calibri" w:eastAsia="Calibr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nz.mueller@UNIFR.C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fr.ch/biol/ecology/muellerschaerer/group/mueller/webpag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1851</Words>
  <Characters>11962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VV.Juli95</vt:lpstr>
    </vt:vector>
  </TitlesOfParts>
  <Company>UNIFR</Company>
  <LinksUpToDate>false</LinksUpToDate>
  <CharactersWithSpaces>13786</CharactersWithSpaces>
  <SharedDoc>false</SharedDoc>
  <HLinks>
    <vt:vector size="12" baseType="variant">
      <vt:variant>
        <vt:i4>8060986</vt:i4>
      </vt:variant>
      <vt:variant>
        <vt:i4>3</vt:i4>
      </vt:variant>
      <vt:variant>
        <vt:i4>0</vt:i4>
      </vt:variant>
      <vt:variant>
        <vt:i4>5</vt:i4>
      </vt:variant>
      <vt:variant>
        <vt:lpwstr>http://www.unifr.ch/biol/ecology/muellerschaerer/group/mueller/webpage/</vt:lpwstr>
      </vt:variant>
      <vt:variant>
        <vt:lpwstr/>
      </vt:variant>
      <vt:variant>
        <vt:i4>131189</vt:i4>
      </vt:variant>
      <vt:variant>
        <vt:i4>0</vt:i4>
      </vt:variant>
      <vt:variant>
        <vt:i4>0</vt:i4>
      </vt:variant>
      <vt:variant>
        <vt:i4>5</vt:i4>
      </vt:variant>
      <vt:variant>
        <vt:lpwstr>mailto:heinz.mueller@UNIFR.CH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VV.Juli95</dc:title>
  <dc:creator>Dept. Biology</dc:creator>
  <cp:lastModifiedBy>LOMMEN Suzanne</cp:lastModifiedBy>
  <cp:revision>4</cp:revision>
  <cp:lastPrinted>2009-10-11T08:29:00Z</cp:lastPrinted>
  <dcterms:created xsi:type="dcterms:W3CDTF">2014-02-20T18:48:00Z</dcterms:created>
  <dcterms:modified xsi:type="dcterms:W3CDTF">2014-02-20T18:53:00Z</dcterms:modified>
</cp:coreProperties>
</file>